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F8" w:rsidRPr="00167BF8" w:rsidRDefault="00167BF8" w:rsidP="00167BF8">
      <w:pPr>
        <w:pStyle w:val="BriefkopfLayout"/>
        <w:tabs>
          <w:tab w:val="left" w:pos="4820"/>
        </w:tabs>
        <w:rPr>
          <w:rStyle w:val="BriefkopfBetreff"/>
          <w:sz w:val="4"/>
        </w:rPr>
      </w:pPr>
      <w:bookmarkStart w:id="0" w:name="txtLogo"/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37FCBE47" wp14:editId="1962C291">
                <wp:extent cx="2952000" cy="1368000"/>
                <wp:effectExtent l="0" t="0" r="1270" b="381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0" cy="13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7BF8" w:rsidRDefault="00167BF8" w:rsidP="00DF01A9">
                            <w:pPr>
                              <w:pStyle w:val="BriefkopfRcksendezeile"/>
                            </w:pPr>
                          </w:p>
                          <w:p w:rsidR="00167BF8" w:rsidRDefault="00167BF8" w:rsidP="00DF01A9">
                            <w:pPr>
                              <w:pStyle w:val="BriefkopfAnschrift"/>
                            </w:pPr>
                            <w:bookmarkStart w:id="1" w:name="txtAnschrift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FCBE4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32.45pt;height:1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" fillcolor="white [3201]" stroked="f" strokeweight=".5pt">
                <v:textbox inset="0,0,0,0">
                  <w:txbxContent>
                    <w:p w:rsidR="00167BF8" w:rsidRDefault="00167BF8" w:rsidP="00DF01A9">
                      <w:pPr>
                        <w:pStyle w:val="BriefkopfRcksendezeile"/>
                      </w:pPr>
                    </w:p>
                    <w:p w:rsidR="00167BF8" w:rsidRDefault="00167BF8" w:rsidP="00DF01A9">
                      <w:pPr>
                        <w:pStyle w:val="BriefkopfAnschrift"/>
                      </w:pPr>
                      <w:bookmarkStart w:id="2" w:name="txtAnschrift"/>
                      <w:bookmarkEnd w:id="2"/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79F8C5EF" wp14:editId="6BBDE1E9">
                <wp:extent cx="2879725" cy="2520000"/>
                <wp:effectExtent l="0" t="0" r="0" b="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7BF8" w:rsidRPr="00004CD3" w:rsidRDefault="00167BF8" w:rsidP="00004CD3">
                            <w:pPr>
                              <w:pStyle w:val="BriefkopfAmt"/>
                            </w:pPr>
                            <w:bookmarkStart w:id="2" w:name="txtOrganisation"/>
                            <w:r>
                              <w:t>Bezirkshauptmannschaft Innsbruck</w:t>
                            </w:r>
                            <w:bookmarkEnd w:id="2"/>
                          </w:p>
                          <w:p w:rsidR="00167BF8" w:rsidRPr="00004CD3" w:rsidRDefault="009E732D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r>
                              <w:rPr>
                                <w:rStyle w:val="BriefkopfFett"/>
                              </w:rPr>
                              <w:t>Gesundheit und Soziales</w:t>
                            </w:r>
                          </w:p>
                          <w:p w:rsidR="00167BF8" w:rsidRPr="00004CD3" w:rsidRDefault="00167BF8" w:rsidP="00004CD3">
                            <w:pPr>
                              <w:pStyle w:val="BriefkopfAmt"/>
                            </w:pPr>
                            <w:bookmarkStart w:id="3" w:name="txtAbteilung2"/>
                            <w:bookmarkEnd w:id="3"/>
                          </w:p>
                          <w:p w:rsidR="00167BF8" w:rsidRPr="00004CD3" w:rsidRDefault="00167BF8" w:rsidP="00004CD3">
                            <w:pPr>
                              <w:pStyle w:val="BriefkopfSachbearbeiter"/>
                            </w:pPr>
                            <w:bookmarkStart w:id="4" w:name="_GoBack"/>
                            <w:bookmarkEnd w:id="4"/>
                            <w:r w:rsidRPr="00004CD3">
                              <w:rPr>
                                <w:rStyle w:val="BriefkopfFett"/>
                              </w:rPr>
                              <w:br/>
                            </w:r>
                            <w:bookmarkStart w:id="5" w:name="txtStrasse"/>
                            <w:proofErr w:type="spellStart"/>
                            <w:r>
                              <w:t>Gilmstraße</w:t>
                            </w:r>
                            <w:proofErr w:type="spellEnd"/>
                            <w:r>
                              <w:t xml:space="preserve"> 2</w:t>
                            </w:r>
                            <w:bookmarkEnd w:id="5"/>
                            <w:r w:rsidRPr="00004CD3">
                              <w:br/>
                            </w:r>
                            <w:bookmarkStart w:id="6" w:name="txtPLZOrt"/>
                            <w:r>
                              <w:t>6020 Innsbruck</w:t>
                            </w:r>
                            <w:bookmarkEnd w:id="6"/>
                            <w:r w:rsidRPr="00004CD3">
                              <w:br/>
                            </w:r>
                            <w:bookmarkStart w:id="7" w:name="txtTelefon"/>
                            <w:r w:rsidR="0013336E">
                              <w:t>+43(0)512/5344-5076</w:t>
                            </w:r>
                            <w:bookmarkEnd w:id="7"/>
                            <w:r w:rsidRPr="00004CD3">
                              <w:br/>
                            </w:r>
                            <w:bookmarkStart w:id="8" w:name="txtEmail"/>
                            <w:r>
                              <w:t xml:space="preserve">bh.innsbruck@tirol.gv.at </w:t>
                            </w:r>
                            <w:bookmarkEnd w:id="8"/>
                            <w:r w:rsidRPr="00004CD3">
                              <w:t xml:space="preserve"> </w:t>
                            </w:r>
                            <w:r w:rsidRPr="00004CD3">
                              <w:br/>
                              <w:t xml:space="preserve">www.tirol.gv.at </w:t>
                            </w:r>
                            <w:r w:rsidRPr="00004CD3">
                              <w:br/>
                            </w:r>
                            <w:bookmarkStart w:id="9" w:name="txtUID"/>
                            <w:bookmarkEnd w:id="9"/>
                          </w:p>
                          <w:p w:rsidR="00167BF8" w:rsidRPr="00004CD3" w:rsidRDefault="00167BF8" w:rsidP="00004CD3">
                            <w:pPr>
                              <w:pStyle w:val="BriefkopfInfoDatenschutz"/>
                            </w:pPr>
                            <w:r w:rsidRPr="00004CD3">
                              <w:t>Informationen zum rechtswirksamen Einbringen und Datenschutz unter www.tirol.gv.at/information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F8C5E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width:226.75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" fillcolor="white [3201]" stroked="f" strokeweight=".5pt">
                <v:textbox inset="0,0,0,0">
                  <w:txbxContent>
                    <w:p w:rsidR="00167BF8" w:rsidRPr="00004CD3" w:rsidRDefault="00167BF8" w:rsidP="00004CD3">
                      <w:pPr>
                        <w:pStyle w:val="BriefkopfAmt"/>
                      </w:pPr>
                      <w:bookmarkStart w:id="10" w:name="txtOrganisation"/>
                      <w:r>
                        <w:t>Bezirkshauptmannschaft Innsbruck</w:t>
                      </w:r>
                      <w:bookmarkEnd w:id="10"/>
                    </w:p>
                    <w:p w:rsidR="00167BF8" w:rsidRPr="00004CD3" w:rsidRDefault="009E732D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r>
                        <w:rPr>
                          <w:rStyle w:val="BriefkopfFett"/>
                        </w:rPr>
                        <w:t>Gesundheit und Soziales</w:t>
                      </w:r>
                    </w:p>
                    <w:p w:rsidR="00167BF8" w:rsidRPr="00004CD3" w:rsidRDefault="00167BF8" w:rsidP="00004CD3">
                      <w:pPr>
                        <w:pStyle w:val="BriefkopfAmt"/>
                      </w:pPr>
                      <w:bookmarkStart w:id="11" w:name="txtAbteilung2"/>
                      <w:bookmarkEnd w:id="11"/>
                    </w:p>
                    <w:p w:rsidR="00167BF8" w:rsidRPr="00004CD3" w:rsidRDefault="00167BF8" w:rsidP="00004CD3">
                      <w:pPr>
                        <w:pStyle w:val="BriefkopfSachbearbeiter"/>
                      </w:pPr>
                      <w:bookmarkStart w:id="12" w:name="_GoBack"/>
                      <w:bookmarkEnd w:id="12"/>
                      <w:r w:rsidRPr="00004CD3">
                        <w:rPr>
                          <w:rStyle w:val="BriefkopfFett"/>
                        </w:rPr>
                        <w:br/>
                      </w:r>
                      <w:bookmarkStart w:id="13" w:name="txtStrasse"/>
                      <w:proofErr w:type="spellStart"/>
                      <w:r>
                        <w:t>Gilmstraße</w:t>
                      </w:r>
                      <w:proofErr w:type="spellEnd"/>
                      <w:r>
                        <w:t xml:space="preserve"> 2</w:t>
                      </w:r>
                      <w:bookmarkEnd w:id="13"/>
                      <w:r w:rsidRPr="00004CD3">
                        <w:br/>
                      </w:r>
                      <w:bookmarkStart w:id="14" w:name="txtPLZOrt"/>
                      <w:r>
                        <w:t>6020 Innsbruck</w:t>
                      </w:r>
                      <w:bookmarkEnd w:id="14"/>
                      <w:r w:rsidRPr="00004CD3">
                        <w:br/>
                      </w:r>
                      <w:bookmarkStart w:id="15" w:name="txtTelefon"/>
                      <w:r w:rsidR="0013336E">
                        <w:t>+43(0)512/5344-5076</w:t>
                      </w:r>
                      <w:bookmarkEnd w:id="15"/>
                      <w:r w:rsidRPr="00004CD3">
                        <w:br/>
                      </w:r>
                      <w:bookmarkStart w:id="16" w:name="txtEmail"/>
                      <w:r>
                        <w:t xml:space="preserve">bh.innsbruck@tirol.gv.at </w:t>
                      </w:r>
                      <w:bookmarkEnd w:id="16"/>
                      <w:r w:rsidRPr="00004CD3">
                        <w:t xml:space="preserve"> </w:t>
                      </w:r>
                      <w:r w:rsidRPr="00004CD3">
                        <w:br/>
                        <w:t xml:space="preserve">www.tirol.gv.at </w:t>
                      </w:r>
                      <w:r w:rsidRPr="00004CD3">
                        <w:br/>
                      </w:r>
                      <w:bookmarkStart w:id="17" w:name="txtUID"/>
                      <w:bookmarkEnd w:id="17"/>
                    </w:p>
                    <w:p w:rsidR="00167BF8" w:rsidRPr="00004CD3" w:rsidRDefault="00167BF8" w:rsidP="00004CD3">
                      <w:pPr>
                        <w:pStyle w:val="BriefkopfInfoDatenschutz"/>
                      </w:pPr>
                      <w:r w:rsidRPr="00004CD3">
                        <w:t>Informationen zum rechtswirksamen Einbringen und Datenschutz unter www.tirol.gv.at/information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18" w:name="txtBetreff"/>
      <w:bookmarkEnd w:id="18"/>
    </w:p>
    <w:p w:rsidR="00167BF8" w:rsidRDefault="00167BF8" w:rsidP="005D1607">
      <w:pPr>
        <w:spacing w:line="259" w:lineRule="auto"/>
      </w:pPr>
      <w:bookmarkStart w:id="19" w:name="txtText"/>
      <w:bookmarkEnd w:id="19"/>
    </w:p>
    <w:p w:rsidR="00167BF8" w:rsidRPr="002D4523" w:rsidRDefault="00167BF8" w:rsidP="005D1607">
      <w:pPr>
        <w:spacing w:line="259" w:lineRule="auto"/>
      </w:pPr>
    </w:p>
    <w:tbl>
      <w:tblPr>
        <w:tblW w:w="10457" w:type="dxa"/>
        <w:tblInd w:w="-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600"/>
        <w:gridCol w:w="4723"/>
      </w:tblGrid>
      <w:tr w:rsidR="00167BF8" w:rsidRPr="007C49F3" w:rsidTr="00A9701B">
        <w:trPr>
          <w:gridBefore w:val="1"/>
          <w:wBefore w:w="1134" w:type="dxa"/>
          <w:trHeight w:val="705"/>
        </w:trPr>
        <w:tc>
          <w:tcPr>
            <w:tcW w:w="9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BF8" w:rsidRPr="00D906AC" w:rsidRDefault="00D4600B" w:rsidP="00A9701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Antrag auf Urnenbeisetzung außerhalb eines Friedhof</w:t>
            </w:r>
            <w:r w:rsidR="00167BF8" w:rsidRPr="00D906AC">
              <w:rPr>
                <w:b/>
                <w:sz w:val="28"/>
                <w:szCs w:val="28"/>
                <w:u w:val="single"/>
              </w:rPr>
              <w:t>s</w:t>
            </w:r>
          </w:p>
          <w:p w:rsidR="00167BF8" w:rsidRPr="00D906AC" w:rsidRDefault="00D4600B" w:rsidP="00A9701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(gem. § 33 Abs. </w:t>
            </w:r>
            <w:r w:rsidR="00167BF8" w:rsidRPr="00D906AC">
              <w:rPr>
                <w:b/>
                <w:sz w:val="28"/>
                <w:szCs w:val="28"/>
                <w:u w:val="single"/>
              </w:rPr>
              <w:t>2 Gemeindesanitäts</w:t>
            </w:r>
            <w:r w:rsidR="00167BF8">
              <w:rPr>
                <w:b/>
                <w:sz w:val="28"/>
                <w:szCs w:val="28"/>
                <w:u w:val="single"/>
              </w:rPr>
              <w:t>dienst</w:t>
            </w:r>
            <w:r w:rsidR="00167BF8" w:rsidRPr="00D906AC">
              <w:rPr>
                <w:b/>
                <w:sz w:val="28"/>
                <w:szCs w:val="28"/>
                <w:u w:val="single"/>
              </w:rPr>
              <w:t>gesetz)</w:t>
            </w:r>
          </w:p>
          <w:p w:rsidR="00167BF8" w:rsidRDefault="00167BF8" w:rsidP="00A9701B"/>
          <w:p w:rsidR="001F084C" w:rsidRDefault="001F084C" w:rsidP="00A9701B">
            <w:pPr>
              <w:tabs>
                <w:tab w:val="left" w:pos="2977"/>
              </w:tabs>
            </w:pPr>
          </w:p>
          <w:p w:rsidR="00167BF8" w:rsidRDefault="00D4600B" w:rsidP="00A9701B">
            <w:pPr>
              <w:tabs>
                <w:tab w:val="left" w:pos="2977"/>
              </w:tabs>
            </w:pPr>
            <w:r>
              <w:t>Antragsteller/Antragstellerin</w:t>
            </w:r>
            <w:r w:rsidR="00167BF8">
              <w:t>:</w:t>
            </w:r>
            <w:r w:rsidR="00167BF8">
              <w:tab/>
            </w:r>
            <w:r w:rsidR="001F084C">
              <w:t>………………………………………………………………………………….</w:t>
            </w:r>
          </w:p>
          <w:p w:rsidR="00167BF8" w:rsidRDefault="00167BF8" w:rsidP="00A9701B">
            <w:pPr>
              <w:tabs>
                <w:tab w:val="left" w:pos="2977"/>
              </w:tabs>
            </w:pPr>
            <w:r>
              <w:t>Geburtsdatum und –</w:t>
            </w:r>
            <w:proofErr w:type="spellStart"/>
            <w:r>
              <w:t>ort</w:t>
            </w:r>
            <w:proofErr w:type="spellEnd"/>
            <w:r>
              <w:t>:</w:t>
            </w:r>
            <w:r>
              <w:tab/>
            </w:r>
            <w:r w:rsidR="001F084C">
              <w:t>………………………………………………………………………………….</w:t>
            </w:r>
          </w:p>
          <w:p w:rsidR="00167BF8" w:rsidRDefault="00167BF8" w:rsidP="00A9701B">
            <w:pPr>
              <w:tabs>
                <w:tab w:val="left" w:pos="2977"/>
              </w:tabs>
            </w:pPr>
            <w:r>
              <w:t>Anschrift:</w:t>
            </w:r>
            <w:r>
              <w:tab/>
            </w:r>
            <w:r w:rsidR="001F084C">
              <w:t>………………………………………………………………………………….</w:t>
            </w:r>
          </w:p>
          <w:p w:rsidR="00167BF8" w:rsidRDefault="00167BF8" w:rsidP="00A9701B">
            <w:pPr>
              <w:tabs>
                <w:tab w:val="left" w:pos="2977"/>
              </w:tabs>
            </w:pPr>
            <w:r>
              <w:tab/>
            </w:r>
            <w:r w:rsidR="001F084C">
              <w:t>………………………………………………………………………………….</w:t>
            </w:r>
          </w:p>
          <w:p w:rsidR="00167BF8" w:rsidRDefault="00167BF8" w:rsidP="00A9701B">
            <w:pPr>
              <w:tabs>
                <w:tab w:val="left" w:pos="2977"/>
              </w:tabs>
            </w:pPr>
            <w:r>
              <w:t>Telefon</w:t>
            </w:r>
            <w:r w:rsidR="00D4600B">
              <w:t>/</w:t>
            </w:r>
            <w:r>
              <w:t>Email:</w:t>
            </w:r>
            <w:r>
              <w:tab/>
            </w:r>
            <w:r w:rsidR="001F084C">
              <w:t>………………………………………………………………………………….</w:t>
            </w:r>
          </w:p>
          <w:p w:rsidR="001F084C" w:rsidRDefault="001F084C" w:rsidP="001F084C">
            <w:pPr>
              <w:tabs>
                <w:tab w:val="left" w:pos="2977"/>
              </w:tabs>
            </w:pPr>
            <w:r>
              <w:t>Naheverhältnis zum/zur</w:t>
            </w:r>
          </w:p>
          <w:p w:rsidR="001F084C" w:rsidRDefault="001F084C" w:rsidP="001F084C">
            <w:pPr>
              <w:tabs>
                <w:tab w:val="left" w:pos="2977"/>
              </w:tabs>
            </w:pPr>
            <w:r>
              <w:t>Verstorbenen</w:t>
            </w:r>
            <w:r w:rsidR="002441DF">
              <w:t>:</w:t>
            </w:r>
            <w:r>
              <w:tab/>
              <w:t>………………………………………………………………………………….</w:t>
            </w:r>
          </w:p>
          <w:p w:rsidR="001F084C" w:rsidRDefault="001F084C" w:rsidP="00A9701B">
            <w:pPr>
              <w:tabs>
                <w:tab w:val="left" w:pos="2977"/>
              </w:tabs>
            </w:pPr>
            <w:r>
              <w:tab/>
            </w:r>
          </w:p>
          <w:p w:rsidR="00167BF8" w:rsidRDefault="00167BF8" w:rsidP="00A9701B">
            <w:pPr>
              <w:tabs>
                <w:tab w:val="left" w:pos="2977"/>
              </w:tabs>
            </w:pPr>
            <w:r>
              <w:t>Name des/der Verstorbenen:</w:t>
            </w:r>
            <w:r>
              <w:tab/>
            </w:r>
            <w:r w:rsidR="001F084C">
              <w:t>………………………………………………………………………………….</w:t>
            </w:r>
          </w:p>
          <w:p w:rsidR="00167BF8" w:rsidRDefault="00167BF8" w:rsidP="00A9701B">
            <w:pPr>
              <w:tabs>
                <w:tab w:val="left" w:pos="2977"/>
              </w:tabs>
            </w:pPr>
            <w:r>
              <w:t>Geburtsdatum und -ort:</w:t>
            </w:r>
            <w:r>
              <w:tab/>
            </w:r>
            <w:r w:rsidR="001F084C">
              <w:t>………………………………………………………………………………….</w:t>
            </w:r>
          </w:p>
          <w:p w:rsidR="00167BF8" w:rsidRDefault="00167BF8" w:rsidP="00A9701B">
            <w:pPr>
              <w:tabs>
                <w:tab w:val="left" w:pos="2977"/>
              </w:tabs>
            </w:pPr>
            <w:r>
              <w:t>Sterbedatum:</w:t>
            </w:r>
            <w:r>
              <w:tab/>
            </w:r>
            <w:r w:rsidR="001F084C">
              <w:t>………………………………………………………………………………….</w:t>
            </w:r>
          </w:p>
          <w:p w:rsidR="00167BF8" w:rsidRDefault="00167BF8" w:rsidP="00A9701B">
            <w:pPr>
              <w:tabs>
                <w:tab w:val="left" w:pos="2977"/>
              </w:tabs>
            </w:pPr>
            <w:r>
              <w:t>wohnhaft gewesen:</w:t>
            </w:r>
            <w:r>
              <w:tab/>
            </w:r>
            <w:r w:rsidR="001F084C">
              <w:t>………………………………………………………………………………….</w:t>
            </w:r>
          </w:p>
          <w:p w:rsidR="00167BF8" w:rsidRPr="00316466" w:rsidRDefault="00167BF8" w:rsidP="00316466">
            <w:pPr>
              <w:tabs>
                <w:tab w:val="left" w:pos="2977"/>
              </w:tabs>
            </w:pPr>
            <w:r>
              <w:t xml:space="preserve">Beisetzung auf </w:t>
            </w:r>
            <w:proofErr w:type="spellStart"/>
            <w:r>
              <w:t>GStNr</w:t>
            </w:r>
            <w:proofErr w:type="spellEnd"/>
            <w:r>
              <w:t>.:</w:t>
            </w:r>
            <w:r>
              <w:tab/>
            </w:r>
            <w:r w:rsidR="001F084C">
              <w:t>………………………………………………………………………………….</w:t>
            </w:r>
          </w:p>
          <w:p w:rsidR="00167BF8" w:rsidRPr="007C49F3" w:rsidRDefault="00167BF8" w:rsidP="00A9701B">
            <w:pPr>
              <w:spacing w:after="0"/>
              <w:rPr>
                <w:b/>
                <w:color w:val="000000"/>
              </w:rPr>
            </w:pPr>
            <w:r w:rsidRPr="007C49F3">
              <w:rPr>
                <w:b/>
                <w:color w:val="000000"/>
              </w:rPr>
              <w:fldChar w:fldCharType="begin"/>
            </w:r>
            <w:r w:rsidRPr="007C49F3">
              <w:rPr>
                <w:b/>
                <w:color w:val="000000"/>
              </w:rPr>
              <w:instrText xml:space="preserve">  </w:instrText>
            </w:r>
            <w:r w:rsidRPr="007C49F3">
              <w:rPr>
                <w:b/>
                <w:color w:val="000000"/>
              </w:rPr>
              <w:fldChar w:fldCharType="end"/>
            </w:r>
          </w:p>
        </w:tc>
      </w:tr>
      <w:tr w:rsidR="00167BF8" w:rsidRPr="007C49F3" w:rsidTr="00A9701B">
        <w:trPr>
          <w:gridBefore w:val="1"/>
          <w:wBefore w:w="1134" w:type="dxa"/>
          <w:trHeight w:val="68"/>
        </w:trPr>
        <w:tc>
          <w:tcPr>
            <w:tcW w:w="9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BF8" w:rsidRPr="003F68C9" w:rsidRDefault="00167BF8" w:rsidP="00A9701B">
            <w:pPr>
              <w:spacing w:after="0" w:line="240" w:lineRule="auto"/>
              <w:rPr>
                <w:color w:val="808080"/>
                <w:sz w:val="12"/>
                <w:szCs w:val="12"/>
              </w:rPr>
            </w:pPr>
          </w:p>
        </w:tc>
      </w:tr>
      <w:tr w:rsidR="00167BF8" w:rsidRPr="007B7FAA" w:rsidTr="00A9701B">
        <w:trPr>
          <w:trHeight w:val="244"/>
        </w:trPr>
        <w:tc>
          <w:tcPr>
            <w:tcW w:w="1134" w:type="dxa"/>
            <w:tcMar>
              <w:right w:w="57" w:type="dxa"/>
            </w:tcMar>
          </w:tcPr>
          <w:p w:rsidR="00167BF8" w:rsidRPr="007534E2" w:rsidRDefault="00167BF8" w:rsidP="00A9701B">
            <w:pPr>
              <w:pStyle w:val="Zeichenblockrechts"/>
              <w:jc w:val="left"/>
              <w:rPr>
                <w:rFonts w:ascii="Arial" w:hAnsi="Arial" w:cs="Arial"/>
                <w:spacing w:val="2"/>
                <w:sz w:val="15"/>
                <w:szCs w:val="15"/>
              </w:rPr>
            </w:pPr>
          </w:p>
        </w:tc>
        <w:tc>
          <w:tcPr>
            <w:tcW w:w="4600" w:type="dxa"/>
          </w:tcPr>
          <w:p w:rsidR="00167BF8" w:rsidRPr="00245781" w:rsidRDefault="00167BF8" w:rsidP="00A9701B">
            <w:pPr>
              <w:pStyle w:val="Std"/>
              <w:rPr>
                <w:rFonts w:cs="Arial"/>
                <w:sz w:val="18"/>
                <w:szCs w:val="18"/>
              </w:rPr>
            </w:pPr>
          </w:p>
        </w:tc>
        <w:tc>
          <w:tcPr>
            <w:tcW w:w="4723" w:type="dxa"/>
          </w:tcPr>
          <w:p w:rsidR="00167BF8" w:rsidRPr="00C35E90" w:rsidRDefault="00167BF8" w:rsidP="00A9701B">
            <w:pPr>
              <w:pStyle w:val="DokumentArt"/>
              <w:ind w:left="-67" w:firstLine="11"/>
              <w:jc w:val="right"/>
              <w:rPr>
                <w:rFonts w:ascii="Arial" w:hAnsi="Arial" w:cs="Arial"/>
                <w:i w:val="0"/>
                <w:szCs w:val="28"/>
              </w:rPr>
            </w:pPr>
            <w:bookmarkStart w:id="20" w:name="txtSonstiges"/>
            <w:bookmarkEnd w:id="20"/>
          </w:p>
        </w:tc>
      </w:tr>
    </w:tbl>
    <w:p w:rsidR="00167BF8" w:rsidRPr="00BD7A18" w:rsidRDefault="00167BF8" w:rsidP="00167BF8">
      <w:r>
        <w:rPr>
          <w:b/>
          <w:u w:val="single"/>
        </w:rPr>
        <w:t>B</w:t>
      </w:r>
      <w:r w:rsidRPr="00FE7978">
        <w:rPr>
          <w:b/>
          <w:u w:val="single"/>
        </w:rPr>
        <w:t>egründung einer Urnenbeisetzung:</w:t>
      </w:r>
    </w:p>
    <w:p w:rsidR="00167BF8" w:rsidRPr="00CD334C" w:rsidRDefault="00167BF8" w:rsidP="00167BF8">
      <w:pPr>
        <w:rPr>
          <w:u w:val="single"/>
        </w:rPr>
      </w:pPr>
      <w:r w:rsidRPr="00CD334C">
        <w:rPr>
          <w:u w:val="single"/>
        </w:rPr>
        <w:t xml:space="preserve">Beschreibung </w:t>
      </w:r>
      <w:r>
        <w:rPr>
          <w:u w:val="single"/>
        </w:rPr>
        <w:t xml:space="preserve">der Grabstelle bzw. </w:t>
      </w:r>
      <w:r w:rsidRPr="00CD334C">
        <w:rPr>
          <w:u w:val="single"/>
        </w:rPr>
        <w:t>des Vorhabens</w:t>
      </w:r>
      <w:r w:rsidR="001F6E8E">
        <w:rPr>
          <w:u w:val="single"/>
        </w:rPr>
        <w:t xml:space="preserve"> (</w:t>
      </w:r>
      <w:proofErr w:type="spellStart"/>
      <w:r w:rsidR="001F6E8E">
        <w:rPr>
          <w:u w:val="single"/>
        </w:rPr>
        <w:t>Erdgrab</w:t>
      </w:r>
      <w:proofErr w:type="spellEnd"/>
      <w:r w:rsidR="001F6E8E">
        <w:rPr>
          <w:u w:val="single"/>
        </w:rPr>
        <w:t xml:space="preserve"> mit der Mindesttiefe von 0,50 m)</w:t>
      </w:r>
      <w:r w:rsidRPr="00CD334C">
        <w:rPr>
          <w:u w:val="single"/>
        </w:rPr>
        <w:t>:</w:t>
      </w:r>
    </w:p>
    <w:p w:rsidR="00167BF8" w:rsidRDefault="00167BF8" w:rsidP="00167BF8">
      <w:pPr>
        <w:spacing w:line="360" w:lineRule="auto"/>
      </w:pPr>
      <w:r>
        <w:t>……………………………………………………………………………………………………………………………</w:t>
      </w:r>
      <w:r w:rsidR="001F6E8E">
        <w:t>.</w:t>
      </w:r>
      <w:r>
        <w:t>…………………………………………………………………………………………………………………………….</w:t>
      </w:r>
    </w:p>
    <w:p w:rsidR="00167BF8" w:rsidRPr="00CD334C" w:rsidRDefault="00167BF8" w:rsidP="001F6E8E">
      <w:pPr>
        <w:spacing w:line="360" w:lineRule="auto"/>
        <w:jc w:val="both"/>
        <w:rPr>
          <w:u w:val="single"/>
        </w:rPr>
      </w:pPr>
      <w:r>
        <w:rPr>
          <w:u w:val="single"/>
        </w:rPr>
        <w:lastRenderedPageBreak/>
        <w:t>Gewichtige, allgemein nachvollziehbare Nahebeziehung zur Liegenscha</w:t>
      </w:r>
      <w:r w:rsidR="00D4600B">
        <w:rPr>
          <w:u w:val="single"/>
        </w:rPr>
        <w:t>ft oder zu einer bereits vorver</w:t>
      </w:r>
      <w:r>
        <w:rPr>
          <w:u w:val="single"/>
        </w:rPr>
        <w:t xml:space="preserve">storbenen und auf der </w:t>
      </w:r>
      <w:r w:rsidR="001F6E8E">
        <w:rPr>
          <w:u w:val="single"/>
        </w:rPr>
        <w:t>Liegenschaft bestatteten Person (Glaubhaftmachung des mutmaßlichen Willens des/der Verstorbenen):</w:t>
      </w:r>
    </w:p>
    <w:p w:rsidR="00167BF8" w:rsidRDefault="00167BF8" w:rsidP="00167BF8">
      <w:pPr>
        <w:spacing w:line="360" w:lineRule="auto"/>
      </w:pPr>
      <w:r>
        <w:t>……………………………………………………………………………………………………………………………</w:t>
      </w:r>
      <w:r w:rsidR="001F6E8E">
        <w:t>.</w:t>
      </w:r>
      <w: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 w:rsidR="001F6E8E">
        <w:t>.</w:t>
      </w:r>
      <w:r>
        <w:t>…………………………………………………………………………………………………………………………….</w:t>
      </w:r>
    </w:p>
    <w:p w:rsidR="00167BF8" w:rsidRDefault="00167BF8" w:rsidP="00167BF8">
      <w:pPr>
        <w:spacing w:line="360" w:lineRule="auto"/>
        <w:rPr>
          <w:u w:val="single"/>
        </w:rPr>
      </w:pPr>
      <w:r>
        <w:rPr>
          <w:u w:val="single"/>
        </w:rPr>
        <w:t>Anzahl der auf dieser oder zugehöriger Liegenschaft bereits beigesetzten Urnen:</w:t>
      </w:r>
    </w:p>
    <w:p w:rsidR="00167BF8" w:rsidRDefault="00167BF8" w:rsidP="00167BF8">
      <w:pPr>
        <w:spacing w:line="360" w:lineRule="auto"/>
      </w:pPr>
      <w:r>
        <w:t>…………………………………………………………………………………………………………………………….</w:t>
      </w:r>
    </w:p>
    <w:p w:rsidR="001F6E8E" w:rsidRDefault="001F6E8E" w:rsidP="00167BF8">
      <w:pPr>
        <w:spacing w:line="360" w:lineRule="auto"/>
        <w:rPr>
          <w:u w:val="single"/>
        </w:rPr>
      </w:pPr>
    </w:p>
    <w:p w:rsidR="00167BF8" w:rsidRPr="00EF7CDD" w:rsidRDefault="001F6E8E" w:rsidP="00167BF8">
      <w:pPr>
        <w:spacing w:line="360" w:lineRule="auto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BEEB3" wp14:editId="0260F9A9">
                <wp:simplePos x="0" y="0"/>
                <wp:positionH relativeFrom="column">
                  <wp:posOffset>3439414</wp:posOffset>
                </wp:positionH>
                <wp:positionV relativeFrom="paragraph">
                  <wp:posOffset>13970</wp:posOffset>
                </wp:positionV>
                <wp:extent cx="104775" cy="104775"/>
                <wp:effectExtent l="0" t="0" r="28575" b="2857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6E8E" w:rsidRDefault="001F6E8E" w:rsidP="001F6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BEEB3" id="_x0000_s1028" type="#_x0000_t202" style="position:absolute;margin-left:270.8pt;margin-top:1.1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" fillcolor="window" strokeweight=".5pt">
                <v:path arrowok="t"/>
                <v:textbox>
                  <w:txbxContent>
                    <w:p w:rsidR="001F6E8E" w:rsidRDefault="001F6E8E" w:rsidP="001F6E8E"/>
                  </w:txbxContent>
                </v:textbox>
              </v:shape>
            </w:pict>
          </mc:Fallback>
        </mc:AlternateContent>
      </w:r>
      <w:r w:rsidR="00167BF8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D780F" wp14:editId="17939F75">
                <wp:simplePos x="0" y="0"/>
                <wp:positionH relativeFrom="column">
                  <wp:posOffset>2940685</wp:posOffset>
                </wp:positionH>
                <wp:positionV relativeFrom="paragraph">
                  <wp:posOffset>11430</wp:posOffset>
                </wp:positionV>
                <wp:extent cx="104775" cy="104775"/>
                <wp:effectExtent l="0" t="0" r="28575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7BF8" w:rsidRDefault="00167BF8" w:rsidP="00167B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D780F" id="_x0000_s1029" type="#_x0000_t202" style="position:absolute;margin-left:231.55pt;margin-top:.9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" fillcolor="window" strokeweight=".5pt">
                <v:path arrowok="t"/>
                <v:textbox>
                  <w:txbxContent>
                    <w:p w:rsidR="00167BF8" w:rsidRDefault="00167BF8" w:rsidP="00167BF8"/>
                  </w:txbxContent>
                </v:textbox>
              </v:shape>
            </w:pict>
          </mc:Fallback>
        </mc:AlternateContent>
      </w:r>
      <w:r w:rsidR="00167BF8" w:rsidRPr="00EF7CDD">
        <w:rPr>
          <w:u w:val="single"/>
        </w:rPr>
        <w:t>Verwendung einer biologisch abbaubaren Urne:</w:t>
      </w:r>
      <w:r w:rsidR="00167BF8">
        <w:t xml:space="preserve">  </w:t>
      </w:r>
      <w:r w:rsidR="00167BF8">
        <w:tab/>
        <w:t xml:space="preserve">ja       </w:t>
      </w:r>
      <w:r>
        <w:tab/>
        <w:t xml:space="preserve">nein       </w:t>
      </w:r>
    </w:p>
    <w:p w:rsidR="00167BF8" w:rsidRPr="00CD334C" w:rsidRDefault="00167BF8" w:rsidP="00167BF8">
      <w:pPr>
        <w:spacing w:line="360" w:lineRule="auto"/>
      </w:pPr>
    </w:p>
    <w:p w:rsidR="00167BF8" w:rsidRDefault="00167BF8" w:rsidP="00167BF8">
      <w:r>
        <w:t>Ich erkläre, da</w:t>
      </w:r>
      <w:r w:rsidR="00D4600B">
        <w:t>ss sämtliche von mir angeführte</w:t>
      </w:r>
      <w:r>
        <w:t xml:space="preserve"> Angaben richtig sind. </w:t>
      </w:r>
    </w:p>
    <w:p w:rsidR="00316466" w:rsidRDefault="00316466" w:rsidP="00167BF8">
      <w:pPr>
        <w:rPr>
          <w:b/>
        </w:rPr>
      </w:pPr>
    </w:p>
    <w:p w:rsidR="00167BF8" w:rsidRDefault="00167BF8" w:rsidP="00167BF8">
      <w:r w:rsidRPr="00D906AC">
        <w:rPr>
          <w:b/>
        </w:rPr>
        <w:t>Datum:</w:t>
      </w:r>
      <w:r w:rsidR="00316466">
        <w:rPr>
          <w:b/>
        </w:rPr>
        <w:t xml:space="preserve"> </w:t>
      </w:r>
      <w:r w:rsidR="00316466">
        <w:t>……………………………………</w:t>
      </w:r>
      <w:proofErr w:type="gramStart"/>
      <w:r w:rsidR="00316466">
        <w:t>…….</w:t>
      </w:r>
      <w:proofErr w:type="gramEnd"/>
      <w:r w:rsidR="00316466">
        <w:t>.</w:t>
      </w:r>
      <w:r w:rsidR="00316466">
        <w:tab/>
      </w:r>
      <w:r w:rsidR="00316466">
        <w:tab/>
      </w:r>
      <w:r w:rsidRPr="00D906AC">
        <w:rPr>
          <w:b/>
        </w:rPr>
        <w:t>Unterschrift:</w:t>
      </w:r>
      <w:r w:rsidR="00316466">
        <w:rPr>
          <w:b/>
        </w:rPr>
        <w:t xml:space="preserve"> </w:t>
      </w:r>
      <w:r w:rsidR="00316466">
        <w:t>………………………………………….</w:t>
      </w:r>
    </w:p>
    <w:p w:rsidR="001F6E8E" w:rsidRDefault="001F6E8E" w:rsidP="00167BF8"/>
    <w:p w:rsidR="00167BF8" w:rsidRPr="001F6E8E" w:rsidRDefault="00316466" w:rsidP="00167BF8">
      <w:pPr>
        <w:rPr>
          <w:b/>
          <w:u w:val="single"/>
        </w:rPr>
      </w:pPr>
      <w:r>
        <w:rPr>
          <w:b/>
          <w:u w:val="single"/>
        </w:rPr>
        <w:t>Dem Antrag sind jedenfalls beizulegen</w:t>
      </w:r>
      <w:r w:rsidR="00167BF8" w:rsidRPr="00874E60">
        <w:rPr>
          <w:b/>
          <w:u w:val="single"/>
        </w:rPr>
        <w:t>:</w:t>
      </w:r>
    </w:p>
    <w:p w:rsidR="001F6E8E" w:rsidRDefault="00167BF8" w:rsidP="00A74021">
      <w:pPr>
        <w:numPr>
          <w:ilvl w:val="0"/>
          <w:numId w:val="6"/>
        </w:numPr>
        <w:spacing w:after="200" w:line="276" w:lineRule="auto"/>
      </w:pPr>
      <w:r>
        <w:t>Einverständniserklärung aller Grundstückseigentümer</w:t>
      </w:r>
    </w:p>
    <w:p w:rsidR="00167BF8" w:rsidRDefault="00167BF8" w:rsidP="00A74021">
      <w:pPr>
        <w:numPr>
          <w:ilvl w:val="0"/>
          <w:numId w:val="6"/>
        </w:numPr>
        <w:spacing w:after="200" w:line="276" w:lineRule="auto"/>
      </w:pPr>
      <w:r>
        <w:t xml:space="preserve">Lageplan des Grundstücks (Kennzeichnung </w:t>
      </w:r>
      <w:r w:rsidR="00D4600B">
        <w:t>des</w:t>
      </w:r>
      <w:r>
        <w:t xml:space="preserve"> konkrete</w:t>
      </w:r>
      <w:r w:rsidR="00D4600B">
        <w:t>n</w:t>
      </w:r>
      <w:r>
        <w:t xml:space="preserve"> Bestattungsort</w:t>
      </w:r>
      <w:r w:rsidR="00D4600B">
        <w:t>es</w:t>
      </w:r>
      <w:r>
        <w:t>)</w:t>
      </w:r>
    </w:p>
    <w:p w:rsidR="00167BF8" w:rsidRDefault="00167BF8" w:rsidP="00167BF8">
      <w:pPr>
        <w:numPr>
          <w:ilvl w:val="0"/>
          <w:numId w:val="6"/>
        </w:numPr>
        <w:spacing w:after="200" w:line="276" w:lineRule="auto"/>
      </w:pPr>
      <w:r>
        <w:t>Grundbuchauszug nicht älter als zwei Monate</w:t>
      </w:r>
    </w:p>
    <w:p w:rsidR="00167BF8" w:rsidRDefault="00167BF8" w:rsidP="00167BF8">
      <w:pPr>
        <w:numPr>
          <w:ilvl w:val="0"/>
          <w:numId w:val="6"/>
        </w:numPr>
        <w:spacing w:after="200" w:line="276" w:lineRule="auto"/>
      </w:pPr>
      <w:r w:rsidRPr="00E44A43">
        <w:t>Schriftliche Erklärung des</w:t>
      </w:r>
      <w:r w:rsidR="00316466">
        <w:t>/der</w:t>
      </w:r>
      <w:r w:rsidRPr="00E44A43">
        <w:t xml:space="preserve"> Verstorbenen </w:t>
      </w:r>
      <w:r w:rsidR="001F6E8E">
        <w:t>zu Lebzeiten bzw. die Glaubhaftmachung des mutmaßlichen Willens des/der Verstorbenen, außerhalb eines Friedhofs beerdigt zu werden</w:t>
      </w:r>
    </w:p>
    <w:p w:rsidR="001F084C" w:rsidRDefault="001F084C" w:rsidP="00167BF8">
      <w:pPr>
        <w:jc w:val="both"/>
        <w:rPr>
          <w:b/>
          <w:u w:val="single"/>
        </w:rPr>
      </w:pPr>
    </w:p>
    <w:p w:rsidR="00167BF8" w:rsidRDefault="00167BF8" w:rsidP="00167BF8">
      <w:pPr>
        <w:jc w:val="both"/>
        <w:rPr>
          <w:b/>
          <w:u w:val="single"/>
        </w:rPr>
      </w:pPr>
      <w:r w:rsidRPr="00874E60">
        <w:rPr>
          <w:b/>
          <w:u w:val="single"/>
        </w:rPr>
        <w:t>Hinweis:</w:t>
      </w:r>
    </w:p>
    <w:p w:rsidR="00167BF8" w:rsidRDefault="00167BF8" w:rsidP="00167BF8">
      <w:pPr>
        <w:jc w:val="both"/>
      </w:pPr>
      <w:r>
        <w:t xml:space="preserve">Gemäß § 14 </w:t>
      </w:r>
      <w:r w:rsidR="001F084C">
        <w:t>Gebührengesetz</w:t>
      </w:r>
      <w:r>
        <w:t xml:space="preserve"> 1957, BGBl. Nr. 267/1957 </w:t>
      </w:r>
      <w:r w:rsidR="001F084C">
        <w:t>zuletzt geändert durch</w:t>
      </w:r>
      <w:r>
        <w:t xml:space="preserve"> BGBl. </w:t>
      </w:r>
      <w:r w:rsidR="001F084C">
        <w:t xml:space="preserve">I </w:t>
      </w:r>
      <w:r>
        <w:t xml:space="preserve">Nr. </w:t>
      </w:r>
      <w:r w:rsidR="001F084C">
        <w:t>110/2023</w:t>
      </w:r>
      <w:r>
        <w:t xml:space="preserve">, beträgt die Gebühr für den </w:t>
      </w:r>
      <w:r w:rsidRPr="000F2AAC">
        <w:rPr>
          <w:b/>
          <w:u w:val="single"/>
        </w:rPr>
        <w:t>Antrag € 14,30</w:t>
      </w:r>
      <w:r>
        <w:t xml:space="preserve">, für die </w:t>
      </w:r>
      <w:r w:rsidRPr="000F2AAC">
        <w:rPr>
          <w:b/>
          <w:u w:val="single"/>
        </w:rPr>
        <w:t xml:space="preserve">Beilagen </w:t>
      </w:r>
      <w:r w:rsidRPr="00E44A43">
        <w:rPr>
          <w:b/>
          <w:u w:val="single"/>
        </w:rPr>
        <w:t>€ 3,</w:t>
      </w:r>
      <w:r w:rsidRPr="00316466">
        <w:rPr>
          <w:b/>
          <w:u w:val="single"/>
        </w:rPr>
        <w:t>90</w:t>
      </w:r>
      <w:r w:rsidR="001F084C" w:rsidRPr="00316466">
        <w:rPr>
          <w:b/>
          <w:u w:val="single"/>
        </w:rPr>
        <w:t xml:space="preserve"> (pro Bogen)</w:t>
      </w:r>
    </w:p>
    <w:p w:rsidR="00167BF8" w:rsidRDefault="001F084C" w:rsidP="00167BF8">
      <w:pPr>
        <w:jc w:val="both"/>
      </w:pPr>
      <w:r>
        <w:t>Gemäß Tarifpost 27</w:t>
      </w:r>
      <w:r w:rsidR="00167BF8">
        <w:t xml:space="preserve"> der Landes</w:t>
      </w:r>
      <w:r>
        <w:t xml:space="preserve">-Verwaltungsabgabenverordnung 2007, </w:t>
      </w:r>
      <w:proofErr w:type="spellStart"/>
      <w:r>
        <w:t>LGBl.</w:t>
      </w:r>
      <w:r w:rsidR="00167BF8">
        <w:t>Nr</w:t>
      </w:r>
      <w:proofErr w:type="spellEnd"/>
      <w:r w:rsidR="00167BF8">
        <w:t xml:space="preserve">. </w:t>
      </w:r>
      <w:r>
        <w:t xml:space="preserve">30/2007 zuletzt geändert durch </w:t>
      </w:r>
      <w:proofErr w:type="spellStart"/>
      <w:r>
        <w:t>LGBl.Nr</w:t>
      </w:r>
      <w:proofErr w:type="spellEnd"/>
      <w:r>
        <w:t>. 82/2014,</w:t>
      </w:r>
      <w:r w:rsidR="00167BF8">
        <w:t xml:space="preserve"> ist für die Erteilung dieser Bewilligung (Bescheid) eine </w:t>
      </w:r>
      <w:r w:rsidR="00167BF8" w:rsidRPr="000F2AAC">
        <w:rPr>
          <w:b/>
          <w:u w:val="single"/>
        </w:rPr>
        <w:t xml:space="preserve">Verwaltungsabgabe </w:t>
      </w:r>
      <w:proofErr w:type="gramStart"/>
      <w:r w:rsidR="00167BF8" w:rsidRPr="000F2AAC">
        <w:rPr>
          <w:b/>
          <w:u w:val="single"/>
        </w:rPr>
        <w:t xml:space="preserve">von </w:t>
      </w:r>
      <w:r w:rsidR="00316466">
        <w:rPr>
          <w:b/>
          <w:u w:val="single"/>
        </w:rPr>
        <w:t xml:space="preserve"> </w:t>
      </w:r>
      <w:r w:rsidR="00167BF8" w:rsidRPr="000F2AAC">
        <w:rPr>
          <w:b/>
          <w:u w:val="single"/>
        </w:rPr>
        <w:t>€</w:t>
      </w:r>
      <w:proofErr w:type="gramEnd"/>
      <w:r w:rsidR="00167BF8" w:rsidRPr="000F2AAC">
        <w:rPr>
          <w:b/>
          <w:u w:val="single"/>
        </w:rPr>
        <w:t xml:space="preserve"> 150,00</w:t>
      </w:r>
      <w:r w:rsidR="00167BF8">
        <w:t>/</w:t>
      </w:r>
      <w:r>
        <w:t>Urne</w:t>
      </w:r>
      <w:r w:rsidR="00167BF8">
        <w:t xml:space="preserve"> zu entrichten.</w:t>
      </w:r>
    </w:p>
    <w:p w:rsidR="00167BF8" w:rsidRPr="00874E60" w:rsidRDefault="00167BF8" w:rsidP="00167BF8">
      <w:pPr>
        <w:jc w:val="both"/>
        <w:rPr>
          <w:b/>
          <w:sz w:val="24"/>
          <w:szCs w:val="24"/>
        </w:rPr>
      </w:pPr>
    </w:p>
    <w:p w:rsidR="00333BE8" w:rsidRPr="001F084C" w:rsidRDefault="00167BF8" w:rsidP="00167BF8">
      <w:pPr>
        <w:spacing w:line="259" w:lineRule="auto"/>
        <w:jc w:val="both"/>
        <w:rPr>
          <w:szCs w:val="20"/>
        </w:rPr>
      </w:pPr>
      <w:r w:rsidRPr="001F084C">
        <w:rPr>
          <w:b/>
          <w:szCs w:val="20"/>
          <w:highlight w:val="lightGray"/>
        </w:rPr>
        <w:t xml:space="preserve">Diese Gebühren werden im Kostenspruch des Bescheides vorgeschrieben und sind auf das angegebene Konto der Bezirkshauptmannschaft Innsbruck zu entrichten.       </w:t>
      </w:r>
      <w:r w:rsidRPr="001F084C">
        <w:rPr>
          <w:b/>
          <w:szCs w:val="20"/>
        </w:rPr>
        <w:t xml:space="preserve"> </w:t>
      </w:r>
    </w:p>
    <w:sectPr w:rsidR="00333BE8" w:rsidRPr="001F084C" w:rsidSect="00167BF8">
      <w:footerReference w:type="default" r:id="rId9"/>
      <w:headerReference w:type="first" r:id="rId10"/>
      <w:pgSz w:w="11906" w:h="16838" w:code="9"/>
      <w:pgMar w:top="1134" w:right="850" w:bottom="1134" w:left="1587" w:header="63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BF8" w:rsidRDefault="00167BF8" w:rsidP="00921517">
      <w:pPr>
        <w:spacing w:after="0" w:line="240" w:lineRule="auto"/>
      </w:pPr>
      <w:r>
        <w:separator/>
      </w:r>
    </w:p>
  </w:endnote>
  <w:endnote w:type="continuationSeparator" w:id="0">
    <w:p w:rsidR="00167BF8" w:rsidRDefault="00167BF8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8F" w:rsidRPr="00167BF8" w:rsidRDefault="002441DF" w:rsidP="00167BF8">
    <w:pPr>
      <w:pStyle w:val="Fuzeile"/>
    </w:pPr>
    <w:fldSimple w:instr=" NUMPAGES  \* Arabic \* MERGEFORMAT  \* MERGEFORMAT ">
      <w:r w:rsidR="004B5D70">
        <w:rPr>
          <w:noProof/>
        </w:rPr>
        <w:t>2</w:t>
      </w:r>
    </w:fldSimple>
    <w:r w:rsidR="00167BF8">
      <w:t xml:space="preserve"> / </w:t>
    </w:r>
    <w:r w:rsidR="00167BF8">
      <w:fldChar w:fldCharType="begin"/>
    </w:r>
    <w:r w:rsidR="00167BF8">
      <w:instrText xml:space="preserve"> PAGE  \* Arabic \* MERGEFORMAT  \* MERGEFORMAT </w:instrText>
    </w:r>
    <w:r w:rsidR="00167BF8">
      <w:fldChar w:fldCharType="separate"/>
    </w:r>
    <w:r w:rsidR="004B5D70">
      <w:rPr>
        <w:noProof/>
      </w:rPr>
      <w:t>2</w:t>
    </w:r>
    <w:r w:rsidR="00167B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BF8" w:rsidRDefault="00167BF8" w:rsidP="00921517">
      <w:pPr>
        <w:spacing w:after="0" w:line="240" w:lineRule="auto"/>
      </w:pPr>
      <w:r>
        <w:separator/>
      </w:r>
    </w:p>
  </w:footnote>
  <w:footnote w:type="continuationSeparator" w:id="0">
    <w:p w:rsidR="00167BF8" w:rsidRDefault="00167BF8" w:rsidP="0092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F2" w:rsidRDefault="00167BF8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8E0B7" wp14:editId="4207345C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457200" cy="0"/>
              <wp:effectExtent l="0" t="0" r="19050" b="19050"/>
              <wp:wrapNone/>
              <wp:docPr id="5" name="Falzmarke" descr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E86344E" id="Falzmarke" o:spid="_x0000_s1026" alt="Falzmarke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pt,297.7pt" to="53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56011A"/>
    <w:multiLevelType w:val="hybridMultilevel"/>
    <w:tmpl w:val="E392E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4" w15:restartNumberingAfterBreak="0">
    <w:nsid w:val="3C717782"/>
    <w:multiLevelType w:val="multilevel"/>
    <w:tmpl w:val="CCEE6C94"/>
    <w:lvl w:ilvl="0">
      <w:start w:val="1"/>
      <w:numFmt w:val="bullet"/>
      <w:pStyle w:val="Listenabsatz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5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F8"/>
    <w:rsid w:val="00011F29"/>
    <w:rsid w:val="00014097"/>
    <w:rsid w:val="00015446"/>
    <w:rsid w:val="00046DB0"/>
    <w:rsid w:val="00052E31"/>
    <w:rsid w:val="00056EEF"/>
    <w:rsid w:val="0006177D"/>
    <w:rsid w:val="00067258"/>
    <w:rsid w:val="000711F0"/>
    <w:rsid w:val="000B6AB5"/>
    <w:rsid w:val="000C19BA"/>
    <w:rsid w:val="000C7341"/>
    <w:rsid w:val="000E383F"/>
    <w:rsid w:val="001036FC"/>
    <w:rsid w:val="00104563"/>
    <w:rsid w:val="0010694E"/>
    <w:rsid w:val="00110890"/>
    <w:rsid w:val="00110CA6"/>
    <w:rsid w:val="00112E33"/>
    <w:rsid w:val="00121767"/>
    <w:rsid w:val="0013336E"/>
    <w:rsid w:val="00136210"/>
    <w:rsid w:val="00137B33"/>
    <w:rsid w:val="001467A9"/>
    <w:rsid w:val="00167BF8"/>
    <w:rsid w:val="00171D21"/>
    <w:rsid w:val="00182364"/>
    <w:rsid w:val="001A0F95"/>
    <w:rsid w:val="001C037B"/>
    <w:rsid w:val="001C3781"/>
    <w:rsid w:val="001D12CE"/>
    <w:rsid w:val="001E3FC9"/>
    <w:rsid w:val="001F084C"/>
    <w:rsid w:val="001F1110"/>
    <w:rsid w:val="001F3DA8"/>
    <w:rsid w:val="001F4C6E"/>
    <w:rsid w:val="001F6C54"/>
    <w:rsid w:val="001F6E8E"/>
    <w:rsid w:val="00201E27"/>
    <w:rsid w:val="00205B43"/>
    <w:rsid w:val="0020793B"/>
    <w:rsid w:val="00211D1D"/>
    <w:rsid w:val="002178C3"/>
    <w:rsid w:val="002233AB"/>
    <w:rsid w:val="002270BF"/>
    <w:rsid w:val="002441DF"/>
    <w:rsid w:val="002466EF"/>
    <w:rsid w:val="0025581E"/>
    <w:rsid w:val="0027791A"/>
    <w:rsid w:val="002816F0"/>
    <w:rsid w:val="002E1C51"/>
    <w:rsid w:val="002F256E"/>
    <w:rsid w:val="002F49B2"/>
    <w:rsid w:val="003102A7"/>
    <w:rsid w:val="00316466"/>
    <w:rsid w:val="00333BE8"/>
    <w:rsid w:val="0034493F"/>
    <w:rsid w:val="00375DAE"/>
    <w:rsid w:val="00383CF5"/>
    <w:rsid w:val="00384036"/>
    <w:rsid w:val="003935FF"/>
    <w:rsid w:val="003A694F"/>
    <w:rsid w:val="003E3422"/>
    <w:rsid w:val="003F1AD4"/>
    <w:rsid w:val="003F2C34"/>
    <w:rsid w:val="00421EC0"/>
    <w:rsid w:val="00456760"/>
    <w:rsid w:val="00462F44"/>
    <w:rsid w:val="00465B02"/>
    <w:rsid w:val="00467A38"/>
    <w:rsid w:val="004925A5"/>
    <w:rsid w:val="004934DD"/>
    <w:rsid w:val="004B5D70"/>
    <w:rsid w:val="004C1EF2"/>
    <w:rsid w:val="004D2DA0"/>
    <w:rsid w:val="004D5E3A"/>
    <w:rsid w:val="004F2739"/>
    <w:rsid w:val="00533478"/>
    <w:rsid w:val="005506B6"/>
    <w:rsid w:val="00550D5A"/>
    <w:rsid w:val="00595A1F"/>
    <w:rsid w:val="005A6CCF"/>
    <w:rsid w:val="005A7A5A"/>
    <w:rsid w:val="005D1E53"/>
    <w:rsid w:val="005D2FAE"/>
    <w:rsid w:val="005D7D89"/>
    <w:rsid w:val="006102CD"/>
    <w:rsid w:val="006201F4"/>
    <w:rsid w:val="00636A43"/>
    <w:rsid w:val="0064107C"/>
    <w:rsid w:val="00647396"/>
    <w:rsid w:val="006475A8"/>
    <w:rsid w:val="006550CE"/>
    <w:rsid w:val="00660063"/>
    <w:rsid w:val="006601A7"/>
    <w:rsid w:val="0066199B"/>
    <w:rsid w:val="00677C98"/>
    <w:rsid w:val="0068249D"/>
    <w:rsid w:val="00693B7A"/>
    <w:rsid w:val="0069497E"/>
    <w:rsid w:val="00695AF3"/>
    <w:rsid w:val="006A72BC"/>
    <w:rsid w:val="006D2C65"/>
    <w:rsid w:val="00711AF5"/>
    <w:rsid w:val="00720CE5"/>
    <w:rsid w:val="00725322"/>
    <w:rsid w:val="0074460F"/>
    <w:rsid w:val="00746B14"/>
    <w:rsid w:val="007474CD"/>
    <w:rsid w:val="00755CD9"/>
    <w:rsid w:val="007817EE"/>
    <w:rsid w:val="007828F1"/>
    <w:rsid w:val="00791A41"/>
    <w:rsid w:val="00792448"/>
    <w:rsid w:val="00796242"/>
    <w:rsid w:val="007A35E3"/>
    <w:rsid w:val="007C426B"/>
    <w:rsid w:val="007D7B60"/>
    <w:rsid w:val="00801833"/>
    <w:rsid w:val="0082113F"/>
    <w:rsid w:val="0082138B"/>
    <w:rsid w:val="00834875"/>
    <w:rsid w:val="00837F56"/>
    <w:rsid w:val="00852B23"/>
    <w:rsid w:val="008705F2"/>
    <w:rsid w:val="008735F8"/>
    <w:rsid w:val="0088474A"/>
    <w:rsid w:val="008B1F3C"/>
    <w:rsid w:val="008C6F59"/>
    <w:rsid w:val="008E65A8"/>
    <w:rsid w:val="008F0DA4"/>
    <w:rsid w:val="00902C50"/>
    <w:rsid w:val="00911747"/>
    <w:rsid w:val="00916EDF"/>
    <w:rsid w:val="00921517"/>
    <w:rsid w:val="00921D6A"/>
    <w:rsid w:val="00932604"/>
    <w:rsid w:val="00941630"/>
    <w:rsid w:val="00951607"/>
    <w:rsid w:val="009800C1"/>
    <w:rsid w:val="00982053"/>
    <w:rsid w:val="009915D5"/>
    <w:rsid w:val="00997102"/>
    <w:rsid w:val="009B4A13"/>
    <w:rsid w:val="009C34E5"/>
    <w:rsid w:val="009C4A3B"/>
    <w:rsid w:val="009E3B4E"/>
    <w:rsid w:val="009E732D"/>
    <w:rsid w:val="009F470E"/>
    <w:rsid w:val="00A1493F"/>
    <w:rsid w:val="00A3661B"/>
    <w:rsid w:val="00A461EF"/>
    <w:rsid w:val="00A5320C"/>
    <w:rsid w:val="00A60733"/>
    <w:rsid w:val="00A7247A"/>
    <w:rsid w:val="00A86404"/>
    <w:rsid w:val="00AC2DF6"/>
    <w:rsid w:val="00AD1262"/>
    <w:rsid w:val="00AF1274"/>
    <w:rsid w:val="00B00C0A"/>
    <w:rsid w:val="00B00C39"/>
    <w:rsid w:val="00B00E47"/>
    <w:rsid w:val="00B10883"/>
    <w:rsid w:val="00B11BFF"/>
    <w:rsid w:val="00B5259F"/>
    <w:rsid w:val="00B64E4E"/>
    <w:rsid w:val="00B66826"/>
    <w:rsid w:val="00B66917"/>
    <w:rsid w:val="00B74BC5"/>
    <w:rsid w:val="00B7779E"/>
    <w:rsid w:val="00B8441F"/>
    <w:rsid w:val="00B85FDD"/>
    <w:rsid w:val="00BB2C9F"/>
    <w:rsid w:val="00BC246A"/>
    <w:rsid w:val="00BC2D95"/>
    <w:rsid w:val="00BC3898"/>
    <w:rsid w:val="00BC5F1C"/>
    <w:rsid w:val="00BD4736"/>
    <w:rsid w:val="00BD4782"/>
    <w:rsid w:val="00BE0124"/>
    <w:rsid w:val="00BF2D6A"/>
    <w:rsid w:val="00C07C75"/>
    <w:rsid w:val="00C25316"/>
    <w:rsid w:val="00C2594D"/>
    <w:rsid w:val="00C40191"/>
    <w:rsid w:val="00C54D9C"/>
    <w:rsid w:val="00C855B1"/>
    <w:rsid w:val="00CB635C"/>
    <w:rsid w:val="00CB746E"/>
    <w:rsid w:val="00CD06DE"/>
    <w:rsid w:val="00CD1290"/>
    <w:rsid w:val="00CD3352"/>
    <w:rsid w:val="00CD48BC"/>
    <w:rsid w:val="00CE03D7"/>
    <w:rsid w:val="00CE22D3"/>
    <w:rsid w:val="00CE5F4A"/>
    <w:rsid w:val="00D10D2E"/>
    <w:rsid w:val="00D172B8"/>
    <w:rsid w:val="00D236E1"/>
    <w:rsid w:val="00D25F4B"/>
    <w:rsid w:val="00D33310"/>
    <w:rsid w:val="00D458EC"/>
    <w:rsid w:val="00D45F90"/>
    <w:rsid w:val="00D4600B"/>
    <w:rsid w:val="00D50526"/>
    <w:rsid w:val="00D63918"/>
    <w:rsid w:val="00D722F7"/>
    <w:rsid w:val="00D87843"/>
    <w:rsid w:val="00DA763D"/>
    <w:rsid w:val="00DB0350"/>
    <w:rsid w:val="00DC6DBF"/>
    <w:rsid w:val="00DD2140"/>
    <w:rsid w:val="00DE6006"/>
    <w:rsid w:val="00DE7F63"/>
    <w:rsid w:val="00E17001"/>
    <w:rsid w:val="00E30A66"/>
    <w:rsid w:val="00E351E7"/>
    <w:rsid w:val="00E37A2A"/>
    <w:rsid w:val="00E43151"/>
    <w:rsid w:val="00E44D63"/>
    <w:rsid w:val="00E57F9F"/>
    <w:rsid w:val="00E61CE8"/>
    <w:rsid w:val="00E760B1"/>
    <w:rsid w:val="00E819AC"/>
    <w:rsid w:val="00E847C5"/>
    <w:rsid w:val="00E910B0"/>
    <w:rsid w:val="00EA1871"/>
    <w:rsid w:val="00EA750C"/>
    <w:rsid w:val="00EA78E2"/>
    <w:rsid w:val="00EB3C57"/>
    <w:rsid w:val="00EB7BEB"/>
    <w:rsid w:val="00EC15D2"/>
    <w:rsid w:val="00EC4503"/>
    <w:rsid w:val="00ED0887"/>
    <w:rsid w:val="00ED3328"/>
    <w:rsid w:val="00ED40C7"/>
    <w:rsid w:val="00ED43F5"/>
    <w:rsid w:val="00EE0D94"/>
    <w:rsid w:val="00EE6917"/>
    <w:rsid w:val="00EE7C9A"/>
    <w:rsid w:val="00EF254D"/>
    <w:rsid w:val="00EF4308"/>
    <w:rsid w:val="00EF7490"/>
    <w:rsid w:val="00F22767"/>
    <w:rsid w:val="00F30AAC"/>
    <w:rsid w:val="00F412EF"/>
    <w:rsid w:val="00F57939"/>
    <w:rsid w:val="00F8407F"/>
    <w:rsid w:val="00F93FCA"/>
    <w:rsid w:val="00F9429B"/>
    <w:rsid w:val="00FB1779"/>
    <w:rsid w:val="00FB7177"/>
    <w:rsid w:val="00FC4857"/>
    <w:rsid w:val="00FD0413"/>
    <w:rsid w:val="00FD137C"/>
    <w:rsid w:val="00FD3084"/>
    <w:rsid w:val="00FD3C36"/>
    <w:rsid w:val="00FE3822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E284A5"/>
  <w15:chartTrackingRefBased/>
  <w15:docId w15:val="{AA20F2B0-5B5D-44FB-9DA6-5DD8E45E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7BF8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7BF8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7BF8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7BF8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7BF8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BF8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67BF8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167BF8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167BF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67BF8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167BF8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167BF8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7BF8"/>
    <w:rPr>
      <w:rFonts w:ascii="Arial" w:eastAsiaTheme="majorEastAsia" w:hAnsi="Arial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167BF8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67BF8"/>
    <w:rPr>
      <w:rFonts w:ascii="Arial" w:eastAsiaTheme="majorEastAsia" w:hAnsi="Arial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167BF8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167BF8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167BF8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167BF8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167BF8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167BF8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167BF8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167BF8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7BF8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7BF8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167BF8"/>
    <w:pPr>
      <w:numPr>
        <w:numId w:val="4"/>
      </w:numPr>
      <w:contextualSpacing/>
    </w:pPr>
  </w:style>
  <w:style w:type="table" w:styleId="Tabellenraster">
    <w:name w:val="Table Grid"/>
    <w:basedOn w:val="NormaleTabelle"/>
    <w:uiPriority w:val="39"/>
    <w:rsid w:val="0016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167BF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167BF8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67BF8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167BF8"/>
    <w:rPr>
      <w:i/>
      <w:iCs/>
    </w:rPr>
  </w:style>
  <w:style w:type="table" w:styleId="HelleSchattierung-Akzent1">
    <w:name w:val="Light Shading Accent 1"/>
    <w:basedOn w:val="NormaleTabelle"/>
    <w:uiPriority w:val="60"/>
    <w:rsid w:val="00167BF8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167BF8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167BF8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167BF8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167BF8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167BF8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167BF8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167BF8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167BF8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167BF8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167BF8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167BF8"/>
    <w:pPr>
      <w:numPr>
        <w:numId w:val="5"/>
      </w:numPr>
      <w:contextualSpacing/>
    </w:pPr>
  </w:style>
  <w:style w:type="numbering" w:customStyle="1" w:styleId="Formatvorlage1">
    <w:name w:val="Formatvorlage1"/>
    <w:basedOn w:val="KeineListe"/>
    <w:uiPriority w:val="99"/>
    <w:rsid w:val="00167BF8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167BF8"/>
    <w:rPr>
      <w:i/>
      <w:iCs/>
    </w:rPr>
  </w:style>
  <w:style w:type="table" w:styleId="EinfacheTabelle2">
    <w:name w:val="Plain Table 2"/>
    <w:basedOn w:val="NormaleTabelle"/>
    <w:uiPriority w:val="42"/>
    <w:rsid w:val="00167BF8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167B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167B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167BF8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167BF8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167BF8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167BF8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167BF8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167BF8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167BF8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167BF8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167BF8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167BF8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167BF8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167BF8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167BF8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167BF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BF8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167BF8"/>
    <w:pPr>
      <w:spacing w:after="0"/>
    </w:pPr>
  </w:style>
  <w:style w:type="paragraph" w:customStyle="1" w:styleId="Zeichenblockrechts">
    <w:name w:val="Zeichenblock rechts"/>
    <w:basedOn w:val="Standard"/>
    <w:rsid w:val="00167BF8"/>
    <w:pPr>
      <w:overflowPunct w:val="0"/>
      <w:autoSpaceDE w:val="0"/>
      <w:autoSpaceDN w:val="0"/>
      <w:adjustRightInd w:val="0"/>
      <w:spacing w:after="0" w:line="300" w:lineRule="exact"/>
      <w:jc w:val="right"/>
      <w:textAlignment w:val="baseline"/>
    </w:pPr>
    <w:rPr>
      <w:rFonts w:ascii="Times New Roman" w:eastAsia="Times New Roman" w:hAnsi="Times New Roman" w:cs="Times New Roman"/>
      <w:i/>
      <w:spacing w:val="-2"/>
      <w:sz w:val="18"/>
      <w:szCs w:val="18"/>
      <w:lang w:val="de-AT" w:eastAsia="de-AT"/>
    </w:rPr>
  </w:style>
  <w:style w:type="paragraph" w:customStyle="1" w:styleId="Std">
    <w:name w:val="Std"/>
    <w:basedOn w:val="Standard"/>
    <w:rsid w:val="00167BF8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eastAsia="Times New Roman" w:cs="Times New Roman"/>
      <w:szCs w:val="20"/>
      <w:lang w:val="de-AT" w:eastAsia="de-AT"/>
    </w:rPr>
  </w:style>
  <w:style w:type="paragraph" w:customStyle="1" w:styleId="DokumentArt">
    <w:name w:val="DokumentArt"/>
    <w:basedOn w:val="Std"/>
    <w:rsid w:val="00167BF8"/>
    <w:rPr>
      <w:rFonts w:ascii="Times New Roman" w:hAnsi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1C652-10A1-495F-9E1C-27C0C9C9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Bezirkshauptmannschaft Innsbruck</dc:creator>
  <cp:keywords>Geschäftszahl: -</cp:keywords>
  <dc:description/>
  <cp:lastModifiedBy>VOUK Elisabeth</cp:lastModifiedBy>
  <cp:revision>6</cp:revision>
  <cp:lastPrinted>2020-08-31T20:30:00Z</cp:lastPrinted>
  <dcterms:created xsi:type="dcterms:W3CDTF">2021-03-11T07:20:00Z</dcterms:created>
  <dcterms:modified xsi:type="dcterms:W3CDTF">2023-08-10T15:49:00Z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