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BC4A" w14:textId="250A6882" w:rsidR="00653CF1" w:rsidRDefault="00032E02" w:rsidP="00653CF1">
      <w:pPr>
        <w:jc w:val="center"/>
        <w:rPr>
          <w:b/>
          <w:sz w:val="28"/>
          <w:u w:val="single"/>
        </w:rPr>
      </w:pPr>
      <w:r w:rsidRPr="00982455">
        <w:rPr>
          <w:b/>
          <w:sz w:val="28"/>
          <w:u w:val="single"/>
        </w:rPr>
        <w:t>Vorlage für</w:t>
      </w:r>
      <w:r>
        <w:rPr>
          <w:b/>
          <w:sz w:val="28"/>
          <w:u w:val="single"/>
        </w:rPr>
        <w:t xml:space="preserve"> </w:t>
      </w:r>
      <w:r w:rsidR="00296079">
        <w:rPr>
          <w:b/>
          <w:sz w:val="28"/>
          <w:u w:val="single"/>
        </w:rPr>
        <w:t xml:space="preserve">Technische Beschreibung für </w:t>
      </w:r>
      <w:r w:rsidR="00F146C1">
        <w:rPr>
          <w:b/>
          <w:sz w:val="28"/>
          <w:u w:val="single"/>
        </w:rPr>
        <w:t>Kälteanlagen / Wärmepumpen mit Kältemitteln der Gruppe 2 und 3 gemäß KAV bzw. A2, A2L und A3 gemäß EN 378-1 - Aufstellung der Kältemaschine im Freien</w:t>
      </w:r>
    </w:p>
    <w:tbl>
      <w:tblPr>
        <w:tblStyle w:val="Tabellenraster"/>
        <w:tblW w:w="0" w:type="auto"/>
        <w:tblBorders>
          <w:insideH w:val="none" w:sz="0" w:space="0" w:color="auto"/>
          <w:insideV w:val="none" w:sz="0" w:space="0" w:color="auto"/>
        </w:tblBorders>
        <w:shd w:val="clear" w:color="auto" w:fill="D0CECE" w:themeFill="background2" w:themeFillShade="E6"/>
        <w:tblCellMar>
          <w:top w:w="28" w:type="dxa"/>
          <w:bottom w:w="28" w:type="dxa"/>
        </w:tblCellMar>
        <w:tblLook w:val="04A0" w:firstRow="1" w:lastRow="0" w:firstColumn="1" w:lastColumn="0" w:noHBand="0" w:noVBand="1"/>
      </w:tblPr>
      <w:tblGrid>
        <w:gridCol w:w="1123"/>
        <w:gridCol w:w="8157"/>
      </w:tblGrid>
      <w:tr w:rsidR="005034A4" w:rsidRPr="008B7133" w14:paraId="2865C450" w14:textId="77777777" w:rsidTr="00D26EC6">
        <w:tc>
          <w:tcPr>
            <w:tcW w:w="1123" w:type="dxa"/>
            <w:shd w:val="clear" w:color="auto" w:fill="F2F2F2" w:themeFill="background1" w:themeFillShade="F2"/>
          </w:tcPr>
          <w:p w14:paraId="7BA43098" w14:textId="77777777" w:rsidR="005034A4" w:rsidRDefault="008E65B3" w:rsidP="008F061C">
            <w:r>
              <w:rPr>
                <w:noProof/>
                <w:lang w:val="de-AT" w:eastAsia="de-AT"/>
              </w:rPr>
              <w:drawing>
                <wp:inline distT="0" distB="0" distL="0" distR="0" wp14:anchorId="62721DC5" wp14:editId="71C3CBE9">
                  <wp:extent cx="576000" cy="576000"/>
                  <wp:effectExtent l="0" t="0" r="0" b="0"/>
                  <wp:docPr id="20" name="Grafik 20" descr="C:\Users\u0500011\AppData\Local\Microsoft\Windows\INetCache\Content.Word\Information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0500011\AppData\Local\Microsoft\Windows\INetCache\Content.Word\Informations_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p w14:paraId="64E93EC3" w14:textId="77777777" w:rsidR="005034A4" w:rsidRDefault="005034A4" w:rsidP="008F061C"/>
          <w:p w14:paraId="6319AF4E" w14:textId="77777777" w:rsidR="005034A4" w:rsidRPr="008B7133" w:rsidRDefault="005034A4" w:rsidP="008F061C"/>
        </w:tc>
        <w:tc>
          <w:tcPr>
            <w:tcW w:w="8157" w:type="dxa"/>
            <w:shd w:val="clear" w:color="auto" w:fill="F2F2F2" w:themeFill="background1" w:themeFillShade="F2"/>
          </w:tcPr>
          <w:p w14:paraId="6B6735D3" w14:textId="77777777" w:rsidR="005034A4" w:rsidRPr="00653CF1" w:rsidRDefault="005034A4" w:rsidP="008F061C">
            <w:pPr>
              <w:rPr>
                <w:rStyle w:val="IntensiveHervorhebung"/>
                <w:b/>
              </w:rPr>
            </w:pPr>
            <w:r w:rsidRPr="00653CF1">
              <w:rPr>
                <w:rStyle w:val="IntensiveHervorhebung"/>
                <w:b/>
              </w:rPr>
              <w:t>Hinweis</w:t>
            </w:r>
            <w:r>
              <w:rPr>
                <w:rStyle w:val="IntensiveHervorhebung"/>
                <w:b/>
              </w:rPr>
              <w:t>:</w:t>
            </w:r>
          </w:p>
          <w:p w14:paraId="7188CE78" w14:textId="77777777" w:rsidR="005034A4" w:rsidRPr="00653CF1" w:rsidRDefault="005034A4" w:rsidP="008F061C">
            <w:pPr>
              <w:rPr>
                <w:rStyle w:val="IntensiveHervorhebung"/>
              </w:rPr>
            </w:pPr>
            <w:r w:rsidRPr="00653CF1">
              <w:rPr>
                <w:rStyle w:val="IntensiveHervorhebung"/>
              </w:rPr>
              <w:t>Diese Mustervorlage beinhaltet die für die sicherheitstechnische und emissionstechnische Beurteilung durch einen Amtssachverständigen notwendigen Angaben. Die Beschreibung ist an die jeweilige Anlagenausführung anzupassen, dies gilt insbesondere</w:t>
            </w:r>
            <w:r>
              <w:rPr>
                <w:rStyle w:val="IntensiveHervorhebung"/>
              </w:rPr>
              <w:t xml:space="preserve"> für die grün markierten Texte.</w:t>
            </w:r>
          </w:p>
        </w:tc>
      </w:tr>
    </w:tbl>
    <w:p w14:paraId="6328E822" w14:textId="77777777" w:rsidR="005034A4" w:rsidRDefault="005034A4" w:rsidP="005034A4">
      <w:pPr>
        <w:rPr>
          <w:b/>
          <w:sz w:val="28"/>
          <w:u w:val="single"/>
        </w:rPr>
      </w:pPr>
    </w:p>
    <w:tbl>
      <w:tblPr>
        <w:tblStyle w:val="Tabellenraster"/>
        <w:tblW w:w="0" w:type="auto"/>
        <w:tblBorders>
          <w:insideH w:val="none" w:sz="0" w:space="0" w:color="auto"/>
          <w:insideV w:val="none" w:sz="0" w:space="0" w:color="auto"/>
        </w:tblBorders>
        <w:shd w:val="clear" w:color="auto" w:fill="D0CECE" w:themeFill="background2" w:themeFillShade="E6"/>
        <w:tblCellMar>
          <w:top w:w="28" w:type="dxa"/>
          <w:bottom w:w="28" w:type="dxa"/>
        </w:tblCellMar>
        <w:tblLook w:val="04A0" w:firstRow="1" w:lastRow="0" w:firstColumn="1" w:lastColumn="0" w:noHBand="0" w:noVBand="1"/>
      </w:tblPr>
      <w:tblGrid>
        <w:gridCol w:w="1123"/>
        <w:gridCol w:w="8157"/>
      </w:tblGrid>
      <w:tr w:rsidR="005034A4" w:rsidRPr="008B7133" w14:paraId="0D12CB14" w14:textId="77777777" w:rsidTr="00AB3307">
        <w:tc>
          <w:tcPr>
            <w:tcW w:w="988" w:type="dxa"/>
            <w:shd w:val="clear" w:color="auto" w:fill="F2F2F2" w:themeFill="background1" w:themeFillShade="F2"/>
          </w:tcPr>
          <w:p w14:paraId="335E4D99" w14:textId="77777777" w:rsidR="005034A4" w:rsidRPr="008B7133" w:rsidRDefault="008E65B3" w:rsidP="008F061C">
            <w:r>
              <w:rPr>
                <w:noProof/>
                <w:lang w:val="de-AT" w:eastAsia="de-AT"/>
              </w:rPr>
              <w:drawing>
                <wp:inline distT="0" distB="0" distL="0" distR="0" wp14:anchorId="00CA1A8B" wp14:editId="11407B38">
                  <wp:extent cx="576000" cy="504370"/>
                  <wp:effectExtent l="0" t="0" r="0" b="0"/>
                  <wp:docPr id="21" name="Grafik 21" descr="C:\Users\u0500011\AppData\Local\Microsoft\Windows\INetCache\Content.Word\ISO_7010_Warnzeichen_Allgemeines Warn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500011\AppData\Local\Microsoft\Windows\INetCache\Content.Word\ISO_7010_Warnzeichen_Allgemeines Warn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76000" cy="504370"/>
                          </a:xfrm>
                          <a:prstGeom prst="rect">
                            <a:avLst/>
                          </a:prstGeom>
                          <a:noFill/>
                          <a:ln>
                            <a:noFill/>
                          </a:ln>
                        </pic:spPr>
                      </pic:pic>
                    </a:graphicData>
                  </a:graphic>
                </wp:inline>
              </w:drawing>
            </w:r>
          </w:p>
        </w:tc>
        <w:tc>
          <w:tcPr>
            <w:tcW w:w="8157" w:type="dxa"/>
            <w:shd w:val="clear" w:color="auto" w:fill="F2F2F2" w:themeFill="background1" w:themeFillShade="F2"/>
          </w:tcPr>
          <w:p w14:paraId="43D3B9FA" w14:textId="77777777" w:rsidR="005034A4" w:rsidRPr="005034A4" w:rsidRDefault="005034A4" w:rsidP="008F061C">
            <w:pPr>
              <w:rPr>
                <w:rStyle w:val="IntensiveHervorhebung"/>
                <w:b/>
                <w:color w:val="auto"/>
              </w:rPr>
            </w:pPr>
            <w:r w:rsidRPr="005034A4">
              <w:rPr>
                <w:rStyle w:val="IntensiveHervorhebung"/>
                <w:b/>
                <w:color w:val="auto"/>
              </w:rPr>
              <w:t>Achtung:</w:t>
            </w:r>
          </w:p>
          <w:p w14:paraId="2C928C08" w14:textId="77777777" w:rsidR="005034A4" w:rsidRPr="00A57E64" w:rsidRDefault="005034A4" w:rsidP="008F061C">
            <w:pPr>
              <w:rPr>
                <w:rStyle w:val="IntensiveHervorhebung"/>
                <w:b/>
              </w:rPr>
            </w:pPr>
            <w:r w:rsidRPr="005034A4">
              <w:rPr>
                <w:rStyle w:val="IntensiveHervorhebung"/>
                <w:color w:val="auto"/>
              </w:rPr>
              <w:t>Bei Anwendung dieser Vorlage sind das Landeslogo, Kopf- und Fußzeile, sämtliche Hinweise und nicht zutreffende Beschreibungspunkte zu entfernen!</w:t>
            </w:r>
          </w:p>
        </w:tc>
      </w:tr>
    </w:tbl>
    <w:p w14:paraId="25056C46" w14:textId="77777777" w:rsidR="00A57E64" w:rsidRDefault="00A57E64" w:rsidP="00653CF1">
      <w:pPr>
        <w:rPr>
          <w:b/>
          <w:sz w:val="28"/>
          <w:u w:val="single"/>
        </w:rPr>
      </w:pPr>
    </w:p>
    <w:sdt>
      <w:sdtPr>
        <w:rPr>
          <w:rFonts w:ascii="Arial" w:eastAsiaTheme="minorHAnsi" w:hAnsi="Arial" w:cstheme="minorBidi"/>
          <w:color w:val="auto"/>
          <w:sz w:val="20"/>
          <w:szCs w:val="22"/>
          <w:lang w:val="de-DE" w:eastAsia="en-US"/>
        </w:rPr>
        <w:id w:val="822008057"/>
        <w:docPartObj>
          <w:docPartGallery w:val="Table of Contents"/>
          <w:docPartUnique/>
        </w:docPartObj>
      </w:sdtPr>
      <w:sdtEndPr>
        <w:rPr>
          <w:b/>
          <w:bCs/>
        </w:rPr>
      </w:sdtEndPr>
      <w:sdtContent>
        <w:p w14:paraId="5C178122" w14:textId="77777777" w:rsidR="00752883" w:rsidRPr="00752883" w:rsidRDefault="00752883">
          <w:pPr>
            <w:pStyle w:val="Inhaltsverzeichnisberschrift"/>
            <w:rPr>
              <w:rStyle w:val="berschrift1Zchn"/>
              <w:color w:val="auto"/>
            </w:rPr>
          </w:pPr>
          <w:r w:rsidRPr="00752883">
            <w:rPr>
              <w:rStyle w:val="berschrift1Zchn"/>
              <w:color w:val="auto"/>
            </w:rPr>
            <w:t>Inhaltsverzeichnis</w:t>
          </w:r>
        </w:p>
        <w:p w14:paraId="78FA4CCB" w14:textId="230F8C5E" w:rsidR="00782A58" w:rsidRDefault="00752883">
          <w:pPr>
            <w:pStyle w:val="Verzeichnis1"/>
            <w:tabs>
              <w:tab w:val="right" w:leader="dot" w:pos="9457"/>
            </w:tabs>
            <w:rPr>
              <w:rFonts w:asciiTheme="minorHAnsi" w:eastAsiaTheme="minorEastAsia" w:hAnsiTheme="minorHAnsi"/>
              <w:noProof/>
              <w:sz w:val="22"/>
              <w:lang w:val="de-AT" w:eastAsia="de-AT"/>
            </w:rPr>
          </w:pPr>
          <w:r>
            <w:fldChar w:fldCharType="begin"/>
          </w:r>
          <w:r>
            <w:instrText xml:space="preserve"> TOC \o "1-3" \h \z \u </w:instrText>
          </w:r>
          <w:r>
            <w:fldChar w:fldCharType="separate"/>
          </w:r>
          <w:hyperlink w:anchor="_Toc179194406" w:history="1">
            <w:r w:rsidR="00782A58" w:rsidRPr="00776ED7">
              <w:rPr>
                <w:rStyle w:val="Hyperlink"/>
                <w:noProof/>
              </w:rPr>
              <w:t>1. Technische Beschreibung</w:t>
            </w:r>
            <w:r w:rsidR="00782A58">
              <w:rPr>
                <w:noProof/>
                <w:webHidden/>
              </w:rPr>
              <w:tab/>
            </w:r>
            <w:r w:rsidR="00782A58">
              <w:rPr>
                <w:noProof/>
                <w:webHidden/>
              </w:rPr>
              <w:fldChar w:fldCharType="begin"/>
            </w:r>
            <w:r w:rsidR="00782A58">
              <w:rPr>
                <w:noProof/>
                <w:webHidden/>
              </w:rPr>
              <w:instrText xml:space="preserve"> PAGEREF _Toc179194406 \h </w:instrText>
            </w:r>
            <w:r w:rsidR="00782A58">
              <w:rPr>
                <w:noProof/>
                <w:webHidden/>
              </w:rPr>
            </w:r>
            <w:r w:rsidR="00782A58">
              <w:rPr>
                <w:noProof/>
                <w:webHidden/>
              </w:rPr>
              <w:fldChar w:fldCharType="separate"/>
            </w:r>
            <w:r w:rsidR="00782A58">
              <w:rPr>
                <w:noProof/>
                <w:webHidden/>
              </w:rPr>
              <w:t>2</w:t>
            </w:r>
            <w:r w:rsidR="00782A58">
              <w:rPr>
                <w:noProof/>
                <w:webHidden/>
              </w:rPr>
              <w:fldChar w:fldCharType="end"/>
            </w:r>
          </w:hyperlink>
        </w:p>
        <w:p w14:paraId="3560F152" w14:textId="55A0E2D4" w:rsidR="00782A58" w:rsidRDefault="00782A58">
          <w:pPr>
            <w:pStyle w:val="Verzeichnis2"/>
            <w:tabs>
              <w:tab w:val="right" w:leader="dot" w:pos="9457"/>
            </w:tabs>
            <w:rPr>
              <w:rFonts w:asciiTheme="minorHAnsi" w:eastAsiaTheme="minorEastAsia" w:hAnsiTheme="minorHAnsi"/>
              <w:noProof/>
              <w:sz w:val="22"/>
              <w:lang w:val="de-AT" w:eastAsia="de-AT"/>
            </w:rPr>
          </w:pPr>
          <w:hyperlink w:anchor="_Toc179194407" w:history="1">
            <w:r w:rsidRPr="00776ED7">
              <w:rPr>
                <w:rStyle w:val="Hyperlink"/>
                <w:noProof/>
              </w:rPr>
              <w:t>1.1.</w:t>
            </w:r>
            <w:r w:rsidRPr="00776ED7">
              <w:rPr>
                <w:rStyle w:val="Hyperlink"/>
                <w:rFonts w:cs="Arial"/>
                <w:noProof/>
              </w:rPr>
              <w:t xml:space="preserve"> </w:t>
            </w:r>
            <w:r w:rsidRPr="00776ED7">
              <w:rPr>
                <w:rStyle w:val="Hyperlink"/>
                <w:noProof/>
              </w:rPr>
              <w:t>Kälteanlage / Wärmepumpe mit brennbarem Kältemittel</w:t>
            </w:r>
            <w:r>
              <w:rPr>
                <w:noProof/>
                <w:webHidden/>
              </w:rPr>
              <w:tab/>
            </w:r>
            <w:r>
              <w:rPr>
                <w:noProof/>
                <w:webHidden/>
              </w:rPr>
              <w:fldChar w:fldCharType="begin"/>
            </w:r>
            <w:r>
              <w:rPr>
                <w:noProof/>
                <w:webHidden/>
              </w:rPr>
              <w:instrText xml:space="preserve"> PAGEREF _Toc179194407 \h </w:instrText>
            </w:r>
            <w:r>
              <w:rPr>
                <w:noProof/>
                <w:webHidden/>
              </w:rPr>
            </w:r>
            <w:r>
              <w:rPr>
                <w:noProof/>
                <w:webHidden/>
              </w:rPr>
              <w:fldChar w:fldCharType="separate"/>
            </w:r>
            <w:r>
              <w:rPr>
                <w:noProof/>
                <w:webHidden/>
              </w:rPr>
              <w:t>2</w:t>
            </w:r>
            <w:r>
              <w:rPr>
                <w:noProof/>
                <w:webHidden/>
              </w:rPr>
              <w:fldChar w:fldCharType="end"/>
            </w:r>
          </w:hyperlink>
        </w:p>
        <w:p w14:paraId="6316AE14" w14:textId="668D04BC"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08" w:history="1">
            <w:r w:rsidRPr="00776ED7">
              <w:rPr>
                <w:rStyle w:val="Hyperlink"/>
                <w:noProof/>
              </w:rPr>
              <w:t>1.1.1. Vorhaben</w:t>
            </w:r>
            <w:r>
              <w:rPr>
                <w:noProof/>
                <w:webHidden/>
              </w:rPr>
              <w:tab/>
            </w:r>
            <w:r>
              <w:rPr>
                <w:noProof/>
                <w:webHidden/>
              </w:rPr>
              <w:fldChar w:fldCharType="begin"/>
            </w:r>
            <w:r>
              <w:rPr>
                <w:noProof/>
                <w:webHidden/>
              </w:rPr>
              <w:instrText xml:space="preserve"> PAGEREF _Toc179194408 \h </w:instrText>
            </w:r>
            <w:r>
              <w:rPr>
                <w:noProof/>
                <w:webHidden/>
              </w:rPr>
            </w:r>
            <w:r>
              <w:rPr>
                <w:noProof/>
                <w:webHidden/>
              </w:rPr>
              <w:fldChar w:fldCharType="separate"/>
            </w:r>
            <w:r>
              <w:rPr>
                <w:noProof/>
                <w:webHidden/>
              </w:rPr>
              <w:t>2</w:t>
            </w:r>
            <w:r>
              <w:rPr>
                <w:noProof/>
                <w:webHidden/>
              </w:rPr>
              <w:fldChar w:fldCharType="end"/>
            </w:r>
          </w:hyperlink>
        </w:p>
        <w:p w14:paraId="7821268E" w14:textId="52EE94A8"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09" w:history="1">
            <w:r w:rsidRPr="00776ED7">
              <w:rPr>
                <w:rStyle w:val="Hyperlink"/>
                <w:noProof/>
              </w:rPr>
              <w:t>1.1.2. Aufstellung der Kältemaschine</w:t>
            </w:r>
            <w:r>
              <w:rPr>
                <w:noProof/>
                <w:webHidden/>
              </w:rPr>
              <w:tab/>
            </w:r>
            <w:r>
              <w:rPr>
                <w:noProof/>
                <w:webHidden/>
              </w:rPr>
              <w:fldChar w:fldCharType="begin"/>
            </w:r>
            <w:r>
              <w:rPr>
                <w:noProof/>
                <w:webHidden/>
              </w:rPr>
              <w:instrText xml:space="preserve"> PAGEREF _Toc179194409 \h </w:instrText>
            </w:r>
            <w:r>
              <w:rPr>
                <w:noProof/>
                <w:webHidden/>
              </w:rPr>
            </w:r>
            <w:r>
              <w:rPr>
                <w:noProof/>
                <w:webHidden/>
              </w:rPr>
              <w:fldChar w:fldCharType="separate"/>
            </w:r>
            <w:r>
              <w:rPr>
                <w:noProof/>
                <w:webHidden/>
              </w:rPr>
              <w:t>2</w:t>
            </w:r>
            <w:r>
              <w:rPr>
                <w:noProof/>
                <w:webHidden/>
              </w:rPr>
              <w:fldChar w:fldCharType="end"/>
            </w:r>
          </w:hyperlink>
        </w:p>
        <w:p w14:paraId="2AD10801" w14:textId="7AC9FE3D"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0" w:history="1">
            <w:r w:rsidRPr="00776ED7">
              <w:rPr>
                <w:rStyle w:val="Hyperlink"/>
                <w:noProof/>
              </w:rPr>
              <w:t>1.1.3. Antrag auf Ausnahme vom § 11 Abs. 5 Kälteanlagenverordnung - Aufstellung im Freien</w:t>
            </w:r>
            <w:r>
              <w:rPr>
                <w:noProof/>
                <w:webHidden/>
              </w:rPr>
              <w:tab/>
            </w:r>
            <w:r>
              <w:rPr>
                <w:noProof/>
                <w:webHidden/>
              </w:rPr>
              <w:fldChar w:fldCharType="begin"/>
            </w:r>
            <w:r>
              <w:rPr>
                <w:noProof/>
                <w:webHidden/>
              </w:rPr>
              <w:instrText xml:space="preserve"> PAGEREF _Toc179194410 \h </w:instrText>
            </w:r>
            <w:r>
              <w:rPr>
                <w:noProof/>
                <w:webHidden/>
              </w:rPr>
            </w:r>
            <w:r>
              <w:rPr>
                <w:noProof/>
                <w:webHidden/>
              </w:rPr>
              <w:fldChar w:fldCharType="separate"/>
            </w:r>
            <w:r>
              <w:rPr>
                <w:noProof/>
                <w:webHidden/>
              </w:rPr>
              <w:t>3</w:t>
            </w:r>
            <w:r>
              <w:rPr>
                <w:noProof/>
                <w:webHidden/>
              </w:rPr>
              <w:fldChar w:fldCharType="end"/>
            </w:r>
          </w:hyperlink>
        </w:p>
        <w:p w14:paraId="302CCFED" w14:textId="265C9F56"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1" w:history="1">
            <w:r w:rsidRPr="00776ED7">
              <w:rPr>
                <w:rStyle w:val="Hyperlink"/>
                <w:noProof/>
              </w:rPr>
              <w:t>1.1.4. Indirektes Kühlsystem</w:t>
            </w:r>
            <w:r>
              <w:rPr>
                <w:noProof/>
                <w:webHidden/>
              </w:rPr>
              <w:tab/>
            </w:r>
            <w:r>
              <w:rPr>
                <w:noProof/>
                <w:webHidden/>
              </w:rPr>
              <w:fldChar w:fldCharType="begin"/>
            </w:r>
            <w:r>
              <w:rPr>
                <w:noProof/>
                <w:webHidden/>
              </w:rPr>
              <w:instrText xml:space="preserve"> PAGEREF _Toc179194411 \h </w:instrText>
            </w:r>
            <w:r>
              <w:rPr>
                <w:noProof/>
                <w:webHidden/>
              </w:rPr>
            </w:r>
            <w:r>
              <w:rPr>
                <w:noProof/>
                <w:webHidden/>
              </w:rPr>
              <w:fldChar w:fldCharType="separate"/>
            </w:r>
            <w:r>
              <w:rPr>
                <w:noProof/>
                <w:webHidden/>
              </w:rPr>
              <w:t>3</w:t>
            </w:r>
            <w:r>
              <w:rPr>
                <w:noProof/>
                <w:webHidden/>
              </w:rPr>
              <w:fldChar w:fldCharType="end"/>
            </w:r>
          </w:hyperlink>
        </w:p>
        <w:p w14:paraId="42318E77" w14:textId="08DF7602"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2" w:history="1">
            <w:r w:rsidRPr="00776ED7">
              <w:rPr>
                <w:rStyle w:val="Hyperlink"/>
                <w:noProof/>
                <w:lang w:val="de-AT"/>
              </w:rPr>
              <w:t>1.1.5.</w:t>
            </w:r>
            <w:r w:rsidRPr="00776ED7">
              <w:rPr>
                <w:rStyle w:val="Hyperlink"/>
                <w:noProof/>
              </w:rPr>
              <w:t xml:space="preserve"> Direktes Kühlsystem</w:t>
            </w:r>
            <w:r>
              <w:rPr>
                <w:noProof/>
                <w:webHidden/>
              </w:rPr>
              <w:tab/>
            </w:r>
            <w:r>
              <w:rPr>
                <w:noProof/>
                <w:webHidden/>
              </w:rPr>
              <w:fldChar w:fldCharType="begin"/>
            </w:r>
            <w:r>
              <w:rPr>
                <w:noProof/>
                <w:webHidden/>
              </w:rPr>
              <w:instrText xml:space="preserve"> PAGEREF _Toc179194412 \h </w:instrText>
            </w:r>
            <w:r>
              <w:rPr>
                <w:noProof/>
                <w:webHidden/>
              </w:rPr>
            </w:r>
            <w:r>
              <w:rPr>
                <w:noProof/>
                <w:webHidden/>
              </w:rPr>
              <w:fldChar w:fldCharType="separate"/>
            </w:r>
            <w:r>
              <w:rPr>
                <w:noProof/>
                <w:webHidden/>
              </w:rPr>
              <w:t>4</w:t>
            </w:r>
            <w:r>
              <w:rPr>
                <w:noProof/>
                <w:webHidden/>
              </w:rPr>
              <w:fldChar w:fldCharType="end"/>
            </w:r>
          </w:hyperlink>
        </w:p>
        <w:p w14:paraId="02333D22" w14:textId="5EB435AC"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3" w:history="1">
            <w:r w:rsidRPr="00776ED7">
              <w:rPr>
                <w:rStyle w:val="Hyperlink"/>
                <w:noProof/>
              </w:rPr>
              <w:t>1.1.6. Sicherheitsabblaseventil und Sicherheitsabblaseleitung</w:t>
            </w:r>
            <w:r>
              <w:rPr>
                <w:noProof/>
                <w:webHidden/>
              </w:rPr>
              <w:tab/>
            </w:r>
            <w:r>
              <w:rPr>
                <w:noProof/>
                <w:webHidden/>
              </w:rPr>
              <w:fldChar w:fldCharType="begin"/>
            </w:r>
            <w:r>
              <w:rPr>
                <w:noProof/>
                <w:webHidden/>
              </w:rPr>
              <w:instrText xml:space="preserve"> PAGEREF _Toc179194413 \h </w:instrText>
            </w:r>
            <w:r>
              <w:rPr>
                <w:noProof/>
                <w:webHidden/>
              </w:rPr>
            </w:r>
            <w:r>
              <w:rPr>
                <w:noProof/>
                <w:webHidden/>
              </w:rPr>
              <w:fldChar w:fldCharType="separate"/>
            </w:r>
            <w:r>
              <w:rPr>
                <w:noProof/>
                <w:webHidden/>
              </w:rPr>
              <w:t>4</w:t>
            </w:r>
            <w:r>
              <w:rPr>
                <w:noProof/>
                <w:webHidden/>
              </w:rPr>
              <w:fldChar w:fldCharType="end"/>
            </w:r>
          </w:hyperlink>
        </w:p>
        <w:p w14:paraId="02BCE2EC" w14:textId="50AF9483"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4" w:history="1">
            <w:r w:rsidRPr="00776ED7">
              <w:rPr>
                <w:rStyle w:val="Hyperlink"/>
                <w:noProof/>
              </w:rPr>
              <w:t>1.1.7. Explosionsschutz</w:t>
            </w:r>
            <w:r>
              <w:rPr>
                <w:noProof/>
                <w:webHidden/>
              </w:rPr>
              <w:tab/>
            </w:r>
            <w:r>
              <w:rPr>
                <w:noProof/>
                <w:webHidden/>
              </w:rPr>
              <w:fldChar w:fldCharType="begin"/>
            </w:r>
            <w:r>
              <w:rPr>
                <w:noProof/>
                <w:webHidden/>
              </w:rPr>
              <w:instrText xml:space="preserve"> PAGEREF _Toc179194414 \h </w:instrText>
            </w:r>
            <w:r>
              <w:rPr>
                <w:noProof/>
                <w:webHidden/>
              </w:rPr>
            </w:r>
            <w:r>
              <w:rPr>
                <w:noProof/>
                <w:webHidden/>
              </w:rPr>
              <w:fldChar w:fldCharType="separate"/>
            </w:r>
            <w:r>
              <w:rPr>
                <w:noProof/>
                <w:webHidden/>
              </w:rPr>
              <w:t>4</w:t>
            </w:r>
            <w:r>
              <w:rPr>
                <w:noProof/>
                <w:webHidden/>
              </w:rPr>
              <w:fldChar w:fldCharType="end"/>
            </w:r>
          </w:hyperlink>
        </w:p>
        <w:p w14:paraId="235A399A" w14:textId="28C6835E"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5" w:history="1">
            <w:r w:rsidRPr="00776ED7">
              <w:rPr>
                <w:rStyle w:val="Hyperlink"/>
                <w:noProof/>
              </w:rPr>
              <w:t>1.1.8. Schallemissionen</w:t>
            </w:r>
            <w:r>
              <w:rPr>
                <w:noProof/>
                <w:webHidden/>
              </w:rPr>
              <w:tab/>
            </w:r>
            <w:r>
              <w:rPr>
                <w:noProof/>
                <w:webHidden/>
              </w:rPr>
              <w:fldChar w:fldCharType="begin"/>
            </w:r>
            <w:r>
              <w:rPr>
                <w:noProof/>
                <w:webHidden/>
              </w:rPr>
              <w:instrText xml:space="preserve"> PAGEREF _Toc179194415 \h </w:instrText>
            </w:r>
            <w:r>
              <w:rPr>
                <w:noProof/>
                <w:webHidden/>
              </w:rPr>
            </w:r>
            <w:r>
              <w:rPr>
                <w:noProof/>
                <w:webHidden/>
              </w:rPr>
              <w:fldChar w:fldCharType="separate"/>
            </w:r>
            <w:r>
              <w:rPr>
                <w:noProof/>
                <w:webHidden/>
              </w:rPr>
              <w:t>5</w:t>
            </w:r>
            <w:r>
              <w:rPr>
                <w:noProof/>
                <w:webHidden/>
              </w:rPr>
              <w:fldChar w:fldCharType="end"/>
            </w:r>
          </w:hyperlink>
        </w:p>
        <w:p w14:paraId="57608675" w14:textId="31966AAB"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6" w:history="1">
            <w:r w:rsidRPr="00776ED7">
              <w:rPr>
                <w:rStyle w:val="Hyperlink"/>
                <w:noProof/>
              </w:rPr>
              <w:t>1.1.9. Konformitätserklärung</w:t>
            </w:r>
            <w:r>
              <w:rPr>
                <w:noProof/>
                <w:webHidden/>
              </w:rPr>
              <w:tab/>
            </w:r>
            <w:r>
              <w:rPr>
                <w:noProof/>
                <w:webHidden/>
              </w:rPr>
              <w:fldChar w:fldCharType="begin"/>
            </w:r>
            <w:r>
              <w:rPr>
                <w:noProof/>
                <w:webHidden/>
              </w:rPr>
              <w:instrText xml:space="preserve"> PAGEREF _Toc179194416 \h </w:instrText>
            </w:r>
            <w:r>
              <w:rPr>
                <w:noProof/>
                <w:webHidden/>
              </w:rPr>
            </w:r>
            <w:r>
              <w:rPr>
                <w:noProof/>
                <w:webHidden/>
              </w:rPr>
              <w:fldChar w:fldCharType="separate"/>
            </w:r>
            <w:r>
              <w:rPr>
                <w:noProof/>
                <w:webHidden/>
              </w:rPr>
              <w:t>5</w:t>
            </w:r>
            <w:r>
              <w:rPr>
                <w:noProof/>
                <w:webHidden/>
              </w:rPr>
              <w:fldChar w:fldCharType="end"/>
            </w:r>
          </w:hyperlink>
        </w:p>
        <w:p w14:paraId="2D130D92" w14:textId="5CB1B2AA"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7" w:history="1">
            <w:r w:rsidRPr="00776ED7">
              <w:rPr>
                <w:rStyle w:val="Hyperlink"/>
                <w:noProof/>
              </w:rPr>
              <w:t>1.1.10. Blitzschutz</w:t>
            </w:r>
            <w:r>
              <w:rPr>
                <w:noProof/>
                <w:webHidden/>
              </w:rPr>
              <w:tab/>
            </w:r>
            <w:r>
              <w:rPr>
                <w:noProof/>
                <w:webHidden/>
              </w:rPr>
              <w:fldChar w:fldCharType="begin"/>
            </w:r>
            <w:r>
              <w:rPr>
                <w:noProof/>
                <w:webHidden/>
              </w:rPr>
              <w:instrText xml:space="preserve"> PAGEREF _Toc179194417 \h </w:instrText>
            </w:r>
            <w:r>
              <w:rPr>
                <w:noProof/>
                <w:webHidden/>
              </w:rPr>
            </w:r>
            <w:r>
              <w:rPr>
                <w:noProof/>
                <w:webHidden/>
              </w:rPr>
              <w:fldChar w:fldCharType="separate"/>
            </w:r>
            <w:r>
              <w:rPr>
                <w:noProof/>
                <w:webHidden/>
              </w:rPr>
              <w:t>5</w:t>
            </w:r>
            <w:r>
              <w:rPr>
                <w:noProof/>
                <w:webHidden/>
              </w:rPr>
              <w:fldChar w:fldCharType="end"/>
            </w:r>
          </w:hyperlink>
        </w:p>
        <w:p w14:paraId="4EFC766D" w14:textId="436682F4" w:rsidR="00782A58" w:rsidRDefault="00782A58">
          <w:pPr>
            <w:pStyle w:val="Verzeichnis3"/>
            <w:tabs>
              <w:tab w:val="right" w:leader="dot" w:pos="9457"/>
            </w:tabs>
            <w:rPr>
              <w:rFonts w:asciiTheme="minorHAnsi" w:eastAsiaTheme="minorEastAsia" w:hAnsiTheme="minorHAnsi"/>
              <w:noProof/>
              <w:sz w:val="22"/>
              <w:lang w:val="de-AT" w:eastAsia="de-AT"/>
            </w:rPr>
          </w:pPr>
          <w:hyperlink w:anchor="_Toc179194418" w:history="1">
            <w:r w:rsidRPr="00776ED7">
              <w:rPr>
                <w:rStyle w:val="Hyperlink"/>
                <w:noProof/>
              </w:rPr>
              <w:t>1.1.11. Wartungen, Instandhaltungen und Überprüfungen</w:t>
            </w:r>
            <w:r>
              <w:rPr>
                <w:noProof/>
                <w:webHidden/>
              </w:rPr>
              <w:tab/>
            </w:r>
            <w:r>
              <w:rPr>
                <w:noProof/>
                <w:webHidden/>
              </w:rPr>
              <w:fldChar w:fldCharType="begin"/>
            </w:r>
            <w:r>
              <w:rPr>
                <w:noProof/>
                <w:webHidden/>
              </w:rPr>
              <w:instrText xml:space="preserve"> PAGEREF _Toc179194418 \h </w:instrText>
            </w:r>
            <w:r>
              <w:rPr>
                <w:noProof/>
                <w:webHidden/>
              </w:rPr>
            </w:r>
            <w:r>
              <w:rPr>
                <w:noProof/>
                <w:webHidden/>
              </w:rPr>
              <w:fldChar w:fldCharType="separate"/>
            </w:r>
            <w:r>
              <w:rPr>
                <w:noProof/>
                <w:webHidden/>
              </w:rPr>
              <w:t>5</w:t>
            </w:r>
            <w:r>
              <w:rPr>
                <w:noProof/>
                <w:webHidden/>
              </w:rPr>
              <w:fldChar w:fldCharType="end"/>
            </w:r>
          </w:hyperlink>
        </w:p>
        <w:p w14:paraId="7CB22B7D" w14:textId="5632E14E" w:rsidR="00752883" w:rsidRDefault="00752883">
          <w:r>
            <w:rPr>
              <w:b/>
              <w:bCs/>
            </w:rPr>
            <w:fldChar w:fldCharType="end"/>
          </w:r>
        </w:p>
      </w:sdtContent>
    </w:sdt>
    <w:p w14:paraId="5A3B6207" w14:textId="77777777" w:rsidR="00752883" w:rsidRDefault="00752883" w:rsidP="00653CF1">
      <w:pPr>
        <w:rPr>
          <w:b/>
          <w:sz w:val="28"/>
          <w:u w:val="single"/>
        </w:rPr>
      </w:pPr>
    </w:p>
    <w:p w14:paraId="332C9E0E" w14:textId="77777777" w:rsidR="00752883" w:rsidRDefault="00752883">
      <w:pPr>
        <w:spacing w:line="259" w:lineRule="auto"/>
        <w:rPr>
          <w:rFonts w:eastAsiaTheme="majorEastAsia" w:cstheme="majorBidi"/>
          <w:b/>
          <w:sz w:val="32"/>
          <w:szCs w:val="32"/>
        </w:rPr>
      </w:pPr>
      <w:r>
        <w:rPr>
          <w:sz w:val="32"/>
        </w:rPr>
        <w:br w:type="page"/>
      </w:r>
    </w:p>
    <w:p w14:paraId="72CCE4C6" w14:textId="55C26033" w:rsidR="00F146C1" w:rsidRDefault="00F146C1" w:rsidP="00F146C1">
      <w:pPr>
        <w:pStyle w:val="Nummerierteberschrift1"/>
        <w:numPr>
          <w:ilvl w:val="0"/>
          <w:numId w:val="33"/>
        </w:numPr>
      </w:pPr>
      <w:bookmarkStart w:id="0" w:name="_Toc179194406"/>
      <w:r>
        <w:lastRenderedPageBreak/>
        <w:t>Technische Beschreibung</w:t>
      </w:r>
      <w:bookmarkEnd w:id="0"/>
    </w:p>
    <w:bookmarkStart w:id="1" w:name="_Toc179194407"/>
    <w:p w14:paraId="39716E26" w14:textId="77777777" w:rsidR="00F146C1" w:rsidRDefault="00020590" w:rsidP="00F146C1">
      <w:pPr>
        <w:pStyle w:val="Nummerierteberschrift2"/>
        <w:ind w:left="0" w:firstLine="0"/>
        <w:jc w:val="both"/>
      </w:pPr>
      <w:sdt>
        <w:sdtPr>
          <w:rPr>
            <w:rFonts w:cs="Arial"/>
            <w:szCs w:val="20"/>
          </w:rPr>
          <w:id w:val="1146946154"/>
          <w:placeholder>
            <w:docPart w:val="412893185C214DA39D618600E12B2B29"/>
          </w:placeholder>
          <w:temporary/>
          <w:showingPlcHdr/>
          <w:dropDownList>
            <w:listItem w:displayText="Kälteanlage" w:value="Kälteanlage"/>
            <w:listItem w:displayText="Wärmepumpe" w:value="Wärmepumpe"/>
          </w:dropDownList>
        </w:sdtPr>
        <w:sdtEndPr/>
        <w:sdtContent>
          <w:r w:rsidR="00F146C1">
            <w:rPr>
              <w:rStyle w:val="Platzhaltertext"/>
              <w:color w:val="00B050"/>
            </w:rPr>
            <w:t>Kälteanlage / Wärmepumpe</w:t>
          </w:r>
        </w:sdtContent>
      </w:sdt>
      <w:r w:rsidR="00F146C1">
        <w:t xml:space="preserve"> mit brennbarem Kältemittel</w:t>
      </w:r>
      <w:bookmarkEnd w:id="1"/>
    </w:p>
    <w:p w14:paraId="67F80533" w14:textId="77777777" w:rsidR="00782A58" w:rsidRDefault="00782A58" w:rsidP="00782A58">
      <w:pPr>
        <w:pStyle w:val="Nummerierteberschrift3"/>
        <w:jc w:val="both"/>
      </w:pPr>
      <w:bookmarkStart w:id="2" w:name="_Toc179194408"/>
      <w:r>
        <w:t>Vorhaben</w:t>
      </w:r>
      <w:bookmarkEnd w:id="2"/>
    </w:p>
    <w:p w14:paraId="30EC5B48" w14:textId="77777777" w:rsidR="00782A58" w:rsidRDefault="00782A58" w:rsidP="00782A58">
      <w:pPr>
        <w:suppressAutoHyphens/>
        <w:jc w:val="both"/>
        <w:rPr>
          <w:rFonts w:cs="Arial"/>
          <w:szCs w:val="20"/>
        </w:rPr>
      </w:pPr>
      <w:r>
        <w:t xml:space="preserve">In der Betriebsanlage ist die Errichtung und der Betrieb einer </w:t>
      </w:r>
      <w:sdt>
        <w:sdtPr>
          <w:rPr>
            <w:rFonts w:cs="Arial"/>
            <w:szCs w:val="20"/>
          </w:rPr>
          <w:id w:val="2103372824"/>
          <w:placeholder>
            <w:docPart w:val="6E1E9843A5C44AFFA9976A615C7532DF"/>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mit den folgenden technischen Daten vorgesehen:</w:t>
      </w:r>
    </w:p>
    <w:p w14:paraId="7676A641" w14:textId="77777777" w:rsidR="00782A58" w:rsidRDefault="00782A58" w:rsidP="00782A58">
      <w:pPr>
        <w:pStyle w:val="Beschriftung"/>
        <w:keepNext/>
        <w:jc w:val="both"/>
      </w:pPr>
      <w:r>
        <w:t xml:space="preserve">Tab. </w:t>
      </w:r>
      <w:r>
        <w:fldChar w:fldCharType="begin"/>
      </w:r>
      <w:r>
        <w:instrText xml:space="preserve"> SEQ Tab. \* ARABIC </w:instrText>
      </w:r>
      <w:r>
        <w:fldChar w:fldCharType="separate"/>
      </w:r>
      <w:r>
        <w:rPr>
          <w:noProof/>
        </w:rPr>
        <w:t>1</w:t>
      </w:r>
      <w:r>
        <w:rPr>
          <w:noProof/>
        </w:rPr>
        <w:fldChar w:fldCharType="end"/>
      </w:r>
      <w:r>
        <w:t>: Technische Daten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204"/>
        <w:gridCol w:w="2976"/>
      </w:tblGrid>
      <w:tr w:rsidR="00782A58" w14:paraId="2DD5B01D"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D5084B" w14:textId="77777777" w:rsidR="00782A58" w:rsidRDefault="00782A58">
            <w:pPr>
              <w:pStyle w:val="Tabelleninhalt"/>
              <w:spacing w:line="252" w:lineRule="auto"/>
              <w:jc w:val="both"/>
              <w:rPr>
                <w:b/>
              </w:rPr>
            </w:pPr>
            <w:r>
              <w:rPr>
                <w:b/>
              </w:rPr>
              <w:t>Bezeichnung</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AC08AD" w14:textId="77777777" w:rsidR="00782A58" w:rsidRDefault="00782A58">
            <w:pPr>
              <w:pStyle w:val="Tabelleninhalt"/>
              <w:spacing w:line="252" w:lineRule="auto"/>
              <w:jc w:val="both"/>
              <w:rPr>
                <w:b/>
              </w:rPr>
            </w:pPr>
            <w:r>
              <w:rPr>
                <w:b/>
              </w:rPr>
              <w:t>Wert / Eigenschaft</w:t>
            </w:r>
          </w:p>
        </w:tc>
      </w:tr>
      <w:tr w:rsidR="00782A58" w14:paraId="258D18E4"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vAlign w:val="center"/>
            <w:hideMark/>
          </w:tcPr>
          <w:p w14:paraId="79D20526" w14:textId="77777777" w:rsidR="00782A58" w:rsidRDefault="00782A58">
            <w:pPr>
              <w:pStyle w:val="Tabelleninhalt"/>
              <w:spacing w:line="252" w:lineRule="auto"/>
              <w:jc w:val="both"/>
              <w:rPr>
                <w:bCs/>
              </w:rPr>
            </w:pPr>
            <w:r>
              <w:rPr>
                <w:bCs/>
              </w:rPr>
              <w:t>Fabrikat</w:t>
            </w:r>
            <w:r>
              <w:rPr>
                <w:rStyle w:val="Funotenzeichen"/>
                <w:bCs/>
              </w:rPr>
              <w:footnoteReference w:id="1"/>
            </w:r>
          </w:p>
        </w:tc>
        <w:tc>
          <w:tcPr>
            <w:tcW w:w="2976" w:type="dxa"/>
            <w:tcBorders>
              <w:top w:val="single" w:sz="4" w:space="0" w:color="auto"/>
              <w:left w:val="single" w:sz="4" w:space="0" w:color="auto"/>
              <w:bottom w:val="single" w:sz="4" w:space="0" w:color="auto"/>
              <w:right w:val="single" w:sz="4" w:space="0" w:color="auto"/>
            </w:tcBorders>
            <w:vAlign w:val="center"/>
          </w:tcPr>
          <w:p w14:paraId="091C80FD" w14:textId="77777777" w:rsidR="00782A58" w:rsidRDefault="00782A58">
            <w:pPr>
              <w:pStyle w:val="Tabelleninhalt"/>
              <w:spacing w:line="252" w:lineRule="auto"/>
              <w:jc w:val="both"/>
            </w:pPr>
          </w:p>
        </w:tc>
      </w:tr>
      <w:tr w:rsidR="00782A58" w14:paraId="679A5A5E"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vAlign w:val="center"/>
            <w:hideMark/>
          </w:tcPr>
          <w:p w14:paraId="3100B866" w14:textId="77777777" w:rsidR="00782A58" w:rsidRDefault="00782A58">
            <w:pPr>
              <w:pStyle w:val="Tabelleninhalt"/>
              <w:spacing w:line="252" w:lineRule="auto"/>
              <w:jc w:val="both"/>
              <w:rPr>
                <w:bCs/>
              </w:rPr>
            </w:pPr>
            <w:r>
              <w:rPr>
                <w:bCs/>
              </w:rPr>
              <w:t>Type</w:t>
            </w:r>
            <w:r>
              <w:rPr>
                <w:rStyle w:val="Funotenzeichen"/>
                <w:bCs/>
              </w:rPr>
              <w:footnoteReference w:id="2"/>
            </w:r>
          </w:p>
        </w:tc>
        <w:tc>
          <w:tcPr>
            <w:tcW w:w="2976" w:type="dxa"/>
            <w:tcBorders>
              <w:top w:val="single" w:sz="4" w:space="0" w:color="auto"/>
              <w:left w:val="single" w:sz="4" w:space="0" w:color="auto"/>
              <w:bottom w:val="single" w:sz="4" w:space="0" w:color="auto"/>
              <w:right w:val="single" w:sz="4" w:space="0" w:color="auto"/>
            </w:tcBorders>
            <w:vAlign w:val="center"/>
          </w:tcPr>
          <w:p w14:paraId="03AEE52B" w14:textId="77777777" w:rsidR="00782A58" w:rsidRDefault="00782A58">
            <w:pPr>
              <w:pStyle w:val="Tabelleninhalt"/>
              <w:spacing w:line="252" w:lineRule="auto"/>
              <w:jc w:val="both"/>
            </w:pPr>
          </w:p>
        </w:tc>
      </w:tr>
      <w:tr w:rsidR="00782A58" w14:paraId="4E0D4DA5"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9A762" w14:textId="77777777" w:rsidR="00782A58" w:rsidRDefault="00782A58">
            <w:pPr>
              <w:pStyle w:val="Tabelleninhalt"/>
              <w:spacing w:line="252" w:lineRule="auto"/>
              <w:jc w:val="both"/>
            </w:pPr>
            <w:r>
              <w:t>Kältemittel</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2F45" w14:textId="77777777" w:rsidR="00782A58" w:rsidRDefault="00782A58">
            <w:pPr>
              <w:pStyle w:val="Tabelleninhalt"/>
              <w:spacing w:line="252" w:lineRule="auto"/>
              <w:jc w:val="both"/>
            </w:pPr>
          </w:p>
        </w:tc>
      </w:tr>
      <w:tr w:rsidR="00782A58" w14:paraId="3E758991"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89C23" w14:textId="77777777" w:rsidR="00782A58" w:rsidRDefault="00782A58">
            <w:pPr>
              <w:pStyle w:val="Tabelleninhalt"/>
              <w:spacing w:line="252" w:lineRule="auto"/>
              <w:jc w:val="both"/>
            </w:pPr>
            <w:r>
              <w:t>Kältemittelgruppe nach KAV</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AEBD2" w14:textId="77777777" w:rsidR="00782A58" w:rsidRDefault="00782A58">
            <w:pPr>
              <w:pStyle w:val="Tabelleninhalt"/>
              <w:spacing w:line="252" w:lineRule="auto"/>
              <w:jc w:val="both"/>
            </w:pPr>
          </w:p>
        </w:tc>
      </w:tr>
      <w:tr w:rsidR="00782A58" w14:paraId="3DA90E2F" w14:textId="77777777" w:rsidTr="00782A58">
        <w:trPr>
          <w:trHeight w:val="18"/>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B54F2" w14:textId="77777777" w:rsidR="00782A58" w:rsidRDefault="00782A58">
            <w:pPr>
              <w:pStyle w:val="Tabelleninhalt"/>
              <w:spacing w:line="252" w:lineRule="auto"/>
              <w:jc w:val="both"/>
            </w:pPr>
            <w:r>
              <w:t>Kältemittel-Sicherheitsklasse gemäß ÖNORM EN 378</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69684" w14:textId="77777777" w:rsidR="00782A58" w:rsidRDefault="00782A58">
            <w:pPr>
              <w:pStyle w:val="Tabelleninhalt"/>
              <w:spacing w:line="252" w:lineRule="auto"/>
              <w:jc w:val="both"/>
            </w:pPr>
          </w:p>
        </w:tc>
      </w:tr>
      <w:tr w:rsidR="00782A58" w14:paraId="5C94D2EA"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1FED0" w14:textId="77777777" w:rsidR="00782A58" w:rsidRDefault="00782A58">
            <w:pPr>
              <w:pStyle w:val="Tabelleninhalt"/>
              <w:spacing w:line="252" w:lineRule="auto"/>
              <w:jc w:val="both"/>
            </w:pPr>
            <w:r>
              <w:t>Kritischer Grenzwert X</w:t>
            </w:r>
            <w:r>
              <w:rPr>
                <w:vertAlign w:val="subscript"/>
              </w:rPr>
              <w:t>min</w:t>
            </w:r>
            <w:r>
              <w:t xml:space="preserve"> [kg/m³] (Minimum aus ODL-, ATEL-Wert und 20 % UEG)</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92DF5" w14:textId="77777777" w:rsidR="00782A58" w:rsidRDefault="00782A58">
            <w:pPr>
              <w:pStyle w:val="Tabelleninhalt"/>
              <w:spacing w:line="252" w:lineRule="auto"/>
              <w:jc w:val="both"/>
            </w:pPr>
          </w:p>
        </w:tc>
      </w:tr>
      <w:tr w:rsidR="00782A58" w14:paraId="6796AEC5"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C3CB7" w14:textId="77777777" w:rsidR="00782A58" w:rsidRDefault="00782A58">
            <w:pPr>
              <w:pStyle w:val="Tabelleninhalt"/>
              <w:spacing w:line="252" w:lineRule="auto"/>
              <w:jc w:val="both"/>
            </w:pPr>
            <w:r>
              <w:t>Kältemittelfüllmenge [kg]</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20CEC" w14:textId="77777777" w:rsidR="00782A58" w:rsidRDefault="00782A58">
            <w:pPr>
              <w:pStyle w:val="Tabelleninhalt"/>
              <w:spacing w:line="252" w:lineRule="auto"/>
              <w:jc w:val="both"/>
            </w:pPr>
          </w:p>
        </w:tc>
      </w:tr>
      <w:tr w:rsidR="00782A58" w14:paraId="32C7AF14"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BB122" w14:textId="77777777" w:rsidR="00782A58" w:rsidRDefault="00782A58">
            <w:pPr>
              <w:pStyle w:val="Tabelleninhalt"/>
              <w:spacing w:line="252" w:lineRule="auto"/>
              <w:jc w:val="both"/>
            </w:pPr>
            <w:r>
              <w:t>Anzahl der Kältemittelkreise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7189B" w14:textId="77777777" w:rsidR="00782A58" w:rsidRDefault="00782A58">
            <w:pPr>
              <w:pStyle w:val="Tabelleninhalt"/>
              <w:spacing w:line="252" w:lineRule="auto"/>
              <w:jc w:val="both"/>
            </w:pPr>
          </w:p>
        </w:tc>
      </w:tr>
      <w:tr w:rsidR="00782A58" w14:paraId="773A59AA"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451A8" w14:textId="77777777" w:rsidR="00782A58" w:rsidRDefault="00782A58">
            <w:pPr>
              <w:pStyle w:val="Tabelleninhalt"/>
              <w:spacing w:line="252" w:lineRule="auto"/>
              <w:jc w:val="both"/>
            </w:pPr>
            <w:r>
              <w:t>Kältemittelfüllmenge des größten Kältemittelkreises [kg]</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D6722" w14:textId="77777777" w:rsidR="00782A58" w:rsidRDefault="00782A58">
            <w:pPr>
              <w:pStyle w:val="Tabelleninhalt"/>
              <w:spacing w:line="252" w:lineRule="auto"/>
              <w:jc w:val="both"/>
            </w:pPr>
          </w:p>
        </w:tc>
      </w:tr>
      <w:tr w:rsidR="00782A58" w14:paraId="43827BE6"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ED88E" w14:textId="77777777" w:rsidR="00782A58" w:rsidRDefault="00782A58">
            <w:pPr>
              <w:pStyle w:val="Tabelleninhalt"/>
              <w:spacing w:line="252" w:lineRule="auto"/>
              <w:jc w:val="both"/>
            </w:pPr>
            <w:r>
              <w:t>Art der Kühlung (direkt oder indirekt)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6748F" w14:textId="77777777" w:rsidR="00782A58" w:rsidRDefault="00782A58">
            <w:pPr>
              <w:pStyle w:val="Tabelleninhalt"/>
              <w:spacing w:line="252" w:lineRule="auto"/>
              <w:jc w:val="both"/>
            </w:pPr>
          </w:p>
        </w:tc>
      </w:tr>
      <w:tr w:rsidR="00782A58" w14:paraId="20848224"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7FA3F" w14:textId="77777777" w:rsidR="00782A58" w:rsidRDefault="00782A58">
            <w:pPr>
              <w:pStyle w:val="Tabelleninhalt"/>
              <w:spacing w:line="252" w:lineRule="auto"/>
              <w:jc w:val="both"/>
            </w:pPr>
            <w:r>
              <w:t xml:space="preserve">Druck-Inhaltsprodukt des größten in der </w:t>
            </w:r>
            <w:sdt>
              <w:sdtPr>
                <w:rPr>
                  <w:rFonts w:cs="Arial"/>
                  <w:szCs w:val="20"/>
                </w:rPr>
                <w:id w:val="1670290229"/>
                <w:placeholder>
                  <w:docPart w:val="435A4D5EFF954B80A04A0DA8DAF40D0E"/>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integrierten Druckbehälters [bar*l]</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83EF8" w14:textId="77777777" w:rsidR="00782A58" w:rsidRDefault="00782A58">
            <w:pPr>
              <w:pStyle w:val="Tabelleninhalt"/>
              <w:spacing w:line="252" w:lineRule="auto"/>
              <w:jc w:val="both"/>
            </w:pPr>
          </w:p>
        </w:tc>
      </w:tr>
      <w:tr w:rsidR="00782A58" w14:paraId="1183102F"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174F3" w14:textId="77777777" w:rsidR="00782A58" w:rsidRDefault="00782A58">
            <w:pPr>
              <w:pStyle w:val="Tabelleninhalt"/>
              <w:spacing w:line="252" w:lineRule="auto"/>
              <w:jc w:val="both"/>
            </w:pPr>
            <w:r>
              <w:t xml:space="preserve">Art der </w:t>
            </w:r>
            <w:sdt>
              <w:sdtPr>
                <w:rPr>
                  <w:rFonts w:cs="Arial"/>
                  <w:szCs w:val="20"/>
                </w:rPr>
                <w:id w:val="1143548213"/>
                <w:placeholder>
                  <w:docPart w:val="166B6A68BAA0478DA43CDD3981BAE9A8"/>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gemäß Anlage 3 DGÜW-V (Kleinanlage, Kleingewerbeanlage, Großgewerbeanlage oder Industrieanlage)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047E5" w14:textId="77777777" w:rsidR="00782A58" w:rsidRDefault="00782A58">
            <w:pPr>
              <w:pStyle w:val="Tabelleninhalt"/>
              <w:spacing w:line="252" w:lineRule="auto"/>
              <w:jc w:val="both"/>
            </w:pPr>
          </w:p>
        </w:tc>
      </w:tr>
      <w:tr w:rsidR="00782A58" w14:paraId="2593A0AC" w14:textId="77777777" w:rsidTr="00782A58">
        <w:trPr>
          <w:trHeight w:val="23"/>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09571" w14:textId="77777777" w:rsidR="00782A58" w:rsidRDefault="00782A58">
            <w:pPr>
              <w:pStyle w:val="Tabelleninhalt"/>
              <w:spacing w:line="252" w:lineRule="auto"/>
              <w:jc w:val="both"/>
            </w:pPr>
            <w:r>
              <w:t>Gefahrenpotential gemäß DGÜW-V</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FCFF" w14:textId="77777777" w:rsidR="00782A58" w:rsidRDefault="00782A58">
            <w:pPr>
              <w:pStyle w:val="Tabelleninhalt"/>
              <w:keepNext/>
              <w:spacing w:line="252" w:lineRule="auto"/>
              <w:jc w:val="both"/>
            </w:pPr>
          </w:p>
        </w:tc>
      </w:tr>
    </w:tbl>
    <w:p w14:paraId="2B87BEC0" w14:textId="77777777" w:rsidR="00782A58" w:rsidRDefault="00782A58" w:rsidP="00782A58">
      <w:pPr>
        <w:pStyle w:val="Funotentext"/>
        <w:jc w:val="both"/>
        <w:rPr>
          <w:rFonts w:ascii="Arial" w:hAnsi="Arial" w:cs="Arial"/>
          <w:sz w:val="18"/>
          <w:szCs w:val="18"/>
        </w:rPr>
      </w:pPr>
    </w:p>
    <w:tbl>
      <w:tblPr>
        <w:tblStyle w:val="Tabellenraster"/>
        <w:tblW w:w="0" w:type="auto"/>
        <w:tblBorders>
          <w:insideH w:val="none" w:sz="0" w:space="0" w:color="auto"/>
          <w:insideV w:val="none" w:sz="0" w:space="0" w:color="auto"/>
        </w:tblBorders>
        <w:shd w:val="clear" w:color="auto" w:fill="F2F2F2" w:themeFill="background1" w:themeFillShade="F2"/>
        <w:tblCellMar>
          <w:top w:w="28" w:type="dxa"/>
          <w:bottom w:w="28" w:type="dxa"/>
        </w:tblCellMar>
        <w:tblLook w:val="04A0" w:firstRow="1" w:lastRow="0" w:firstColumn="1" w:lastColumn="0" w:noHBand="0" w:noVBand="1"/>
      </w:tblPr>
      <w:tblGrid>
        <w:gridCol w:w="1086"/>
        <w:gridCol w:w="8157"/>
      </w:tblGrid>
      <w:tr w:rsidR="00782A58" w14:paraId="65CA9CA4" w14:textId="77777777" w:rsidTr="00782A58">
        <w:tc>
          <w:tcPr>
            <w:tcW w:w="988" w:type="dxa"/>
            <w:tcBorders>
              <w:top w:val="single" w:sz="4" w:space="0" w:color="auto"/>
              <w:left w:val="single" w:sz="4" w:space="0" w:color="auto"/>
              <w:bottom w:val="single" w:sz="4" w:space="0" w:color="auto"/>
              <w:right w:val="nil"/>
            </w:tcBorders>
            <w:shd w:val="clear" w:color="auto" w:fill="F2F2F2" w:themeFill="background1" w:themeFillShade="F2"/>
          </w:tcPr>
          <w:p w14:paraId="11ADA48B" w14:textId="04D0735E" w:rsidR="00782A58" w:rsidRDefault="00782A58">
            <w:pPr>
              <w:jc w:val="both"/>
            </w:pPr>
            <w:r>
              <w:rPr>
                <w:noProof/>
                <w:lang w:val="de-AT" w:eastAsia="de-AT"/>
              </w:rPr>
              <w:drawing>
                <wp:inline distT="0" distB="0" distL="0" distR="0" wp14:anchorId="3AB9B078" wp14:editId="1A31D54C">
                  <wp:extent cx="551815" cy="551815"/>
                  <wp:effectExtent l="0" t="0" r="635" b="635"/>
                  <wp:docPr id="6" name="Grafik 6"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p w14:paraId="4D8E2556" w14:textId="77777777" w:rsidR="00782A58" w:rsidRDefault="00782A58">
            <w:pPr>
              <w:jc w:val="both"/>
            </w:pPr>
          </w:p>
          <w:p w14:paraId="613B40F6" w14:textId="77777777" w:rsidR="00782A58" w:rsidRDefault="00782A58">
            <w:pPr>
              <w:jc w:val="both"/>
            </w:pP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39380CB6" w14:textId="77777777" w:rsidR="00782A58" w:rsidRDefault="00782A58">
            <w:pPr>
              <w:jc w:val="both"/>
              <w:rPr>
                <w:rStyle w:val="IntensiveHervorhebung"/>
                <w:b/>
              </w:rPr>
            </w:pPr>
            <w:r>
              <w:rPr>
                <w:rStyle w:val="IntensiveHervorhebung"/>
                <w:b/>
              </w:rPr>
              <w:t>Hinweis:</w:t>
            </w:r>
          </w:p>
          <w:p w14:paraId="364C78CF" w14:textId="77777777" w:rsidR="00782A58" w:rsidRDefault="00782A58">
            <w:pPr>
              <w:jc w:val="both"/>
              <w:rPr>
                <w:rStyle w:val="IntensiveHervorhebung"/>
              </w:rPr>
            </w:pPr>
            <w:r>
              <w:rPr>
                <w:rStyle w:val="IntensiveHervorhebung"/>
              </w:rPr>
              <w:t>Die Art der Kälteanlage / Wärmepumpe gemäß Anlage 3 DGÜW-V wird auf Basis des Druck-Inhaltsproduktes des größten in der Kälteanlage / Wärmepumpe integrierten Druckbehälters festgelegt.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883"/>
            </w:tblGrid>
            <w:tr w:rsidR="00782A58" w14:paraId="42ECE6DF" w14:textId="77777777">
              <w:tc>
                <w:tcPr>
                  <w:tcW w:w="3882" w:type="dxa"/>
                  <w:hideMark/>
                </w:tcPr>
                <w:p w14:paraId="2EC37D1C" w14:textId="77777777" w:rsidR="00782A58" w:rsidRDefault="00782A58" w:rsidP="00782A58">
                  <w:pPr>
                    <w:pStyle w:val="Listenabsatz"/>
                    <w:numPr>
                      <w:ilvl w:val="0"/>
                      <w:numId w:val="35"/>
                    </w:numPr>
                    <w:spacing w:after="100" w:line="300" w:lineRule="atLeast"/>
                    <w:jc w:val="both"/>
                    <w:rPr>
                      <w:rStyle w:val="IntensiveHervorhebung"/>
                    </w:rPr>
                  </w:pPr>
                  <w:r>
                    <w:rPr>
                      <w:rStyle w:val="IntensiveHervorhebung"/>
                    </w:rPr>
                    <w:t>Kleinanlagen</w:t>
                  </w:r>
                </w:p>
              </w:tc>
              <w:tc>
                <w:tcPr>
                  <w:tcW w:w="3883" w:type="dxa"/>
                  <w:hideMark/>
                </w:tcPr>
                <w:p w14:paraId="1CA361D5" w14:textId="77777777" w:rsidR="00782A58" w:rsidRDefault="00782A58">
                  <w:pPr>
                    <w:jc w:val="both"/>
                    <w:rPr>
                      <w:rStyle w:val="IntensiveHervorhebung"/>
                    </w:rPr>
                  </w:pPr>
                  <w:r>
                    <w:rPr>
                      <w:rStyle w:val="IntensiveHervorhebung"/>
                    </w:rPr>
                    <w:t>≤ 700 bar*l</w:t>
                  </w:r>
                </w:p>
              </w:tc>
            </w:tr>
            <w:tr w:rsidR="00782A58" w14:paraId="0EE3ACB0" w14:textId="77777777">
              <w:tc>
                <w:tcPr>
                  <w:tcW w:w="3882" w:type="dxa"/>
                  <w:hideMark/>
                </w:tcPr>
                <w:p w14:paraId="1561BF39" w14:textId="77777777" w:rsidR="00782A58" w:rsidRDefault="00782A58" w:rsidP="00782A58">
                  <w:pPr>
                    <w:pStyle w:val="Listenabsatz"/>
                    <w:numPr>
                      <w:ilvl w:val="0"/>
                      <w:numId w:val="35"/>
                    </w:numPr>
                    <w:spacing w:after="100" w:line="300" w:lineRule="atLeast"/>
                    <w:jc w:val="both"/>
                    <w:rPr>
                      <w:rStyle w:val="IntensiveHervorhebung"/>
                    </w:rPr>
                  </w:pPr>
                  <w:r>
                    <w:rPr>
                      <w:rStyle w:val="IntensiveHervorhebung"/>
                    </w:rPr>
                    <w:t>Kleingewerbeanlagen</w:t>
                  </w:r>
                </w:p>
              </w:tc>
              <w:tc>
                <w:tcPr>
                  <w:tcW w:w="3883" w:type="dxa"/>
                  <w:hideMark/>
                </w:tcPr>
                <w:p w14:paraId="61F1A8C0" w14:textId="77777777" w:rsidR="00782A58" w:rsidRDefault="00782A58">
                  <w:pPr>
                    <w:jc w:val="both"/>
                    <w:rPr>
                      <w:rStyle w:val="IntensiveHervorhebung"/>
                      <w:lang w:val="en-US"/>
                    </w:rPr>
                  </w:pPr>
                  <w:r>
                    <w:rPr>
                      <w:rStyle w:val="IntensiveHervorhebung"/>
                      <w:lang w:val="en-US"/>
                    </w:rPr>
                    <w:t>&gt; 700 bar*l und ≤ 3000 bar*l</w:t>
                  </w:r>
                </w:p>
              </w:tc>
            </w:tr>
            <w:tr w:rsidR="00782A58" w14:paraId="1147C757" w14:textId="77777777">
              <w:tc>
                <w:tcPr>
                  <w:tcW w:w="3882" w:type="dxa"/>
                  <w:hideMark/>
                </w:tcPr>
                <w:p w14:paraId="4F6494BC" w14:textId="77777777" w:rsidR="00782A58" w:rsidRDefault="00782A58" w:rsidP="00782A58">
                  <w:pPr>
                    <w:pStyle w:val="Listenabsatz"/>
                    <w:numPr>
                      <w:ilvl w:val="0"/>
                      <w:numId w:val="35"/>
                    </w:numPr>
                    <w:spacing w:after="100" w:line="300" w:lineRule="atLeast"/>
                    <w:jc w:val="both"/>
                    <w:rPr>
                      <w:rStyle w:val="IntensiveHervorhebung"/>
                    </w:rPr>
                  </w:pPr>
                  <w:r>
                    <w:rPr>
                      <w:rStyle w:val="IntensiveHervorhebung"/>
                    </w:rPr>
                    <w:t>Großgewerbeanlagen</w:t>
                  </w:r>
                </w:p>
              </w:tc>
              <w:tc>
                <w:tcPr>
                  <w:tcW w:w="3883" w:type="dxa"/>
                  <w:hideMark/>
                </w:tcPr>
                <w:p w14:paraId="60AABDFF" w14:textId="77777777" w:rsidR="00782A58" w:rsidRDefault="00782A58">
                  <w:pPr>
                    <w:jc w:val="both"/>
                    <w:rPr>
                      <w:rStyle w:val="IntensiveHervorhebung"/>
                      <w:lang w:val="en-US"/>
                    </w:rPr>
                  </w:pPr>
                  <w:r>
                    <w:rPr>
                      <w:rStyle w:val="IntensiveHervorhebung"/>
                      <w:lang w:val="en-US"/>
                    </w:rPr>
                    <w:t>&gt; 3000 bar*l und ≤ 6000 bar*l</w:t>
                  </w:r>
                </w:p>
              </w:tc>
            </w:tr>
            <w:tr w:rsidR="00782A58" w14:paraId="2F2F207F" w14:textId="77777777">
              <w:tc>
                <w:tcPr>
                  <w:tcW w:w="3882" w:type="dxa"/>
                  <w:hideMark/>
                </w:tcPr>
                <w:p w14:paraId="09B71712" w14:textId="77777777" w:rsidR="00782A58" w:rsidRDefault="00782A58" w:rsidP="00782A58">
                  <w:pPr>
                    <w:pStyle w:val="Listenabsatz"/>
                    <w:numPr>
                      <w:ilvl w:val="0"/>
                      <w:numId w:val="35"/>
                    </w:numPr>
                    <w:spacing w:after="100" w:line="300" w:lineRule="atLeast"/>
                    <w:jc w:val="both"/>
                    <w:rPr>
                      <w:rStyle w:val="IntensiveHervorhebung"/>
                    </w:rPr>
                  </w:pPr>
                  <w:r>
                    <w:rPr>
                      <w:rStyle w:val="IntensiveHervorhebung"/>
                    </w:rPr>
                    <w:t>Industrieanlagen</w:t>
                  </w:r>
                </w:p>
              </w:tc>
              <w:tc>
                <w:tcPr>
                  <w:tcW w:w="3883" w:type="dxa"/>
                  <w:hideMark/>
                </w:tcPr>
                <w:p w14:paraId="4FFCC56F" w14:textId="77777777" w:rsidR="00782A58" w:rsidRDefault="00782A58">
                  <w:pPr>
                    <w:jc w:val="both"/>
                    <w:rPr>
                      <w:rStyle w:val="IntensiveHervorhebung"/>
                    </w:rPr>
                  </w:pPr>
                  <w:r>
                    <w:rPr>
                      <w:rStyle w:val="IntensiveHervorhebung"/>
                    </w:rPr>
                    <w:t>&gt; 6000 bar*l</w:t>
                  </w:r>
                </w:p>
              </w:tc>
            </w:tr>
          </w:tbl>
          <w:p w14:paraId="3DFE7490" w14:textId="77777777" w:rsidR="00782A58" w:rsidRDefault="00782A58">
            <w:pPr>
              <w:spacing w:line="240" w:lineRule="auto"/>
              <w:rPr>
                <w:rFonts w:asciiTheme="minorHAnsi" w:hAnsiTheme="minorHAnsi"/>
                <w:sz w:val="22"/>
              </w:rPr>
            </w:pPr>
          </w:p>
        </w:tc>
      </w:tr>
    </w:tbl>
    <w:p w14:paraId="28E821BC" w14:textId="77777777" w:rsidR="00782A58" w:rsidRDefault="00782A58" w:rsidP="00782A58">
      <w:pPr>
        <w:jc w:val="both"/>
      </w:pPr>
      <w:sdt>
        <w:sdtPr>
          <w:id w:val="-974367428"/>
          <w:placeholder>
            <w:docPart w:val="42899612B62249D79281D0883835E07B"/>
          </w:placeholder>
          <w:temporary/>
          <w:showingPlcHdr/>
        </w:sdtPr>
        <w:sdtContent>
          <w:r>
            <w:rPr>
              <w:rStyle w:val="Platzhaltertext"/>
              <w:color w:val="00B050"/>
            </w:rPr>
            <w:t>Allgemeine Beschreibung der Anlagen einfügen!</w:t>
          </w:r>
        </w:sdtContent>
      </w:sdt>
    </w:p>
    <w:p w14:paraId="6C63012F" w14:textId="77777777" w:rsidR="00782A58" w:rsidRDefault="00782A58" w:rsidP="00782A58">
      <w:pPr>
        <w:pStyle w:val="Nummerierteberschrift3"/>
        <w:jc w:val="both"/>
      </w:pPr>
      <w:bookmarkStart w:id="3" w:name="_Toc179194409"/>
      <w:r>
        <w:t>Aufstellung der Kältemaschine</w:t>
      </w:r>
      <w:bookmarkEnd w:id="3"/>
    </w:p>
    <w:p w14:paraId="2D316AC0" w14:textId="77777777" w:rsidR="00782A58" w:rsidRDefault="00782A58" w:rsidP="00782A58">
      <w:pPr>
        <w:jc w:val="both"/>
      </w:pPr>
      <w:r>
        <w:t xml:space="preserve">Die Kältemaschine der </w:t>
      </w:r>
      <w:sdt>
        <w:sdtPr>
          <w:rPr>
            <w:rFonts w:cs="Arial"/>
            <w:szCs w:val="20"/>
          </w:rPr>
          <w:id w:val="1739513342"/>
          <w:placeholder>
            <w:docPart w:val="9EFC925F00484ED4B579EADE6E2C54EF"/>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wird im Freien im Bereich </w:t>
      </w:r>
      <w:sdt>
        <w:sdtPr>
          <w:id w:val="-751897904"/>
          <w:placeholder>
            <w:docPart w:val="3435723D9DB546A6A9E25FA3B16F4D81"/>
          </w:placeholder>
          <w:temporary/>
          <w:showingPlcHdr/>
        </w:sdtPr>
        <w:sdtContent>
          <w:r>
            <w:rPr>
              <w:rStyle w:val="Platzhaltertext"/>
              <w:color w:val="00B050"/>
            </w:rPr>
            <w:t>Aufstellungsort beschreiben</w:t>
          </w:r>
        </w:sdtContent>
      </w:sdt>
      <w:r>
        <w:t xml:space="preserve"> aufgestellt. Die Aufstellungssituation ist im beigefügten Aufstellungsplan dargestellt.</w:t>
      </w:r>
    </w:p>
    <w:p w14:paraId="5BD91932" w14:textId="77777777" w:rsidR="00782A58" w:rsidRDefault="00782A58" w:rsidP="00782A58">
      <w:pPr>
        <w:jc w:val="both"/>
      </w:pPr>
      <w:r>
        <w:t>Zwischen Notausgängen und kältetechnischen Anlagenteilen wird ein Mindestabstand von 2 m eingehalten.</w:t>
      </w:r>
    </w:p>
    <w:p w14:paraId="32A87E03" w14:textId="77777777" w:rsidR="00782A58" w:rsidRDefault="00782A58" w:rsidP="00782A58">
      <w:pPr>
        <w:jc w:val="both"/>
      </w:pPr>
      <w:r>
        <w:lastRenderedPageBreak/>
        <w:t xml:space="preserve">Der Schutz vor unbefugtem Zutritt wird sichergestellt durch, </w:t>
      </w:r>
      <w:sdt>
        <w:sdtPr>
          <w:id w:val="-980995226"/>
          <w:placeholder>
            <w:docPart w:val="4AD7D9D2345B41F0841AC91F0522824E"/>
          </w:placeholder>
          <w:temporary/>
          <w:showingPlcHdr/>
        </w:sdtPr>
        <w:sdtContent>
          <w:r>
            <w:rPr>
              <w:rStyle w:val="Platzhaltertext"/>
              <w:color w:val="00B050"/>
            </w:rPr>
            <w:t>Schutzmaßnahmen beschreiben</w:t>
          </w:r>
        </w:sdtContent>
      </w:sdt>
      <w:r>
        <w:t>.</w:t>
      </w:r>
    </w:p>
    <w:p w14:paraId="04F713AF" w14:textId="77777777" w:rsidR="00782A58" w:rsidRDefault="00782A58" w:rsidP="00782A58">
      <w:pPr>
        <w:jc w:val="both"/>
      </w:pPr>
      <w:sdt>
        <w:sdtPr>
          <w:id w:val="1287013311"/>
          <w:placeholder>
            <w:docPart w:val="597B054345144553A9A564F073B78CF2"/>
          </w:placeholder>
          <w:temporary/>
          <w:showingPlcHdr/>
        </w:sdtPr>
        <w:sdtContent>
          <w:r>
            <w:rPr>
              <w:rStyle w:val="Platzhaltertext"/>
              <w:color w:val="00B050"/>
            </w:rPr>
            <w:t>Anfahrschutz beschreiben, falls die Aufstellung im Bereich eines Verkehrsweges erfolgt, z. B. Schutzpoller</w:t>
          </w:r>
        </w:sdtContent>
      </w:sdt>
      <w:r>
        <w:t>.</w:t>
      </w:r>
    </w:p>
    <w:p w14:paraId="15BAC4D8" w14:textId="77777777" w:rsidR="00782A58" w:rsidRDefault="00782A58" w:rsidP="00782A58">
      <w:pPr>
        <w:pStyle w:val="Nummerierteberschrift3"/>
        <w:jc w:val="both"/>
      </w:pPr>
      <w:bookmarkStart w:id="4" w:name="_Toc179194410"/>
      <w:r>
        <w:t>Antrag auf Ausnahme vom § 11 Abs. 5 Kälteanlagenverordnung - Aufstellung im Freien</w:t>
      </w:r>
      <w:bookmarkEnd w:id="4"/>
    </w:p>
    <w:tbl>
      <w:tblPr>
        <w:tblStyle w:val="Tabellenraster"/>
        <w:tblW w:w="0" w:type="auto"/>
        <w:tblBorders>
          <w:insideH w:val="none" w:sz="0" w:space="0" w:color="auto"/>
          <w:insideV w:val="none" w:sz="0" w:space="0" w:color="auto"/>
        </w:tblBorders>
        <w:shd w:val="clear" w:color="auto" w:fill="F2F2F2" w:themeFill="background1" w:themeFillShade="F2"/>
        <w:tblCellMar>
          <w:top w:w="28" w:type="dxa"/>
          <w:bottom w:w="28" w:type="dxa"/>
        </w:tblCellMar>
        <w:tblLook w:val="04A0" w:firstRow="1" w:lastRow="0" w:firstColumn="1" w:lastColumn="0" w:noHBand="0" w:noVBand="1"/>
      </w:tblPr>
      <w:tblGrid>
        <w:gridCol w:w="1086"/>
        <w:gridCol w:w="8157"/>
      </w:tblGrid>
      <w:tr w:rsidR="00782A58" w14:paraId="04A8EE2A" w14:textId="77777777" w:rsidTr="00782A58">
        <w:tc>
          <w:tcPr>
            <w:tcW w:w="988" w:type="dxa"/>
            <w:tcBorders>
              <w:top w:val="single" w:sz="4" w:space="0" w:color="auto"/>
              <w:left w:val="single" w:sz="4" w:space="0" w:color="auto"/>
              <w:bottom w:val="single" w:sz="4" w:space="0" w:color="auto"/>
              <w:right w:val="nil"/>
            </w:tcBorders>
            <w:shd w:val="clear" w:color="auto" w:fill="F2F2F2" w:themeFill="background1" w:themeFillShade="F2"/>
          </w:tcPr>
          <w:p w14:paraId="391E42A6" w14:textId="4E14848E" w:rsidR="00782A58" w:rsidRDefault="00782A58">
            <w:pPr>
              <w:jc w:val="both"/>
              <w:rPr>
                <w:rStyle w:val="IntensiveHervorhebung"/>
              </w:rPr>
            </w:pPr>
            <w:r>
              <w:rPr>
                <w:i/>
                <w:noProof/>
                <w:color w:val="4472C4" w:themeColor="accent1"/>
                <w:lang w:val="de-AT" w:eastAsia="de-AT"/>
              </w:rPr>
              <w:drawing>
                <wp:inline distT="0" distB="0" distL="0" distR="0" wp14:anchorId="00B3C390" wp14:editId="32A70FC3">
                  <wp:extent cx="551815" cy="551815"/>
                  <wp:effectExtent l="0" t="0" r="635" b="635"/>
                  <wp:docPr id="3" name="Grafik 3"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p w14:paraId="58EFAC46" w14:textId="77777777" w:rsidR="00782A58" w:rsidRDefault="00782A58">
            <w:pPr>
              <w:jc w:val="both"/>
              <w:rPr>
                <w:rStyle w:val="IntensiveHervorhebung"/>
              </w:rPr>
            </w:pPr>
          </w:p>
          <w:p w14:paraId="7DB0EEB0" w14:textId="77777777" w:rsidR="00782A58" w:rsidRDefault="00782A58">
            <w:pPr>
              <w:jc w:val="both"/>
              <w:rPr>
                <w:rStyle w:val="IntensiveHervorhebung"/>
              </w:rPr>
            </w:pP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07C1E069" w14:textId="77777777" w:rsidR="00782A58" w:rsidRDefault="00782A58">
            <w:pPr>
              <w:jc w:val="both"/>
              <w:rPr>
                <w:rStyle w:val="IntensiveHervorhebung"/>
                <w:b/>
              </w:rPr>
            </w:pPr>
            <w:r>
              <w:rPr>
                <w:rStyle w:val="IntensiveHervorhebung"/>
                <w:b/>
              </w:rPr>
              <w:t>Hinweis:</w:t>
            </w:r>
          </w:p>
          <w:p w14:paraId="33CAC309" w14:textId="77777777" w:rsidR="00782A58" w:rsidRDefault="00782A58">
            <w:pPr>
              <w:jc w:val="both"/>
              <w:rPr>
                <w:rStyle w:val="IntensiveHervorhebung"/>
              </w:rPr>
            </w:pPr>
            <w:r>
              <w:rPr>
                <w:rStyle w:val="IntensiveHervorhebung"/>
              </w:rPr>
              <w:t>Kältemaschinen von Kälteanlagen / Wärmepumpen mit brennbaren Kältemitteln, welche eine Kältemittelfüllmenge von mehr als 1,5 kg aufweisen, sind gemäß § 11 Abs. 5 in einem besonderen Maschinenraum unterzubringen. Für eine Aufstellung im Freien ist somit ein Ausnahmeantrag von der Kälteanlagenverordnung zu stellen, welcher entsprechende Ersatzmaßnahmen hinsichtlich des Personen- und Brandschutzes beinhalten muss.</w:t>
            </w:r>
          </w:p>
        </w:tc>
      </w:tr>
    </w:tbl>
    <w:p w14:paraId="5FC57615" w14:textId="77777777" w:rsidR="00782A58" w:rsidRDefault="00782A58" w:rsidP="00782A58">
      <w:pPr>
        <w:jc w:val="both"/>
      </w:pPr>
    </w:p>
    <w:p w14:paraId="354FDFA4" w14:textId="77777777" w:rsidR="00782A58" w:rsidRDefault="00782A58" w:rsidP="00782A58">
      <w:pPr>
        <w:jc w:val="both"/>
      </w:pPr>
      <w:r>
        <w:t xml:space="preserve">Die </w:t>
      </w:r>
      <w:sdt>
        <w:sdtPr>
          <w:rPr>
            <w:rFonts w:cs="Arial"/>
            <w:szCs w:val="20"/>
          </w:rPr>
          <w:id w:val="-1369674146"/>
          <w:placeholder>
            <w:docPart w:val="D3671E3C42E049C7AC4CA9945EFDA735"/>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fällt aufgrund der Füllmenge von ≥ 1,5 kg in den Anwendungsbereich der Kälteanlagenverordnung. Das Kältemittel </w:t>
      </w:r>
      <w:sdt>
        <w:sdtPr>
          <w:id w:val="95765929"/>
          <w:placeholder>
            <w:docPart w:val="8E9068815BFF4F03A4EBE9C873F69F5D"/>
          </w:placeholder>
          <w:temporary/>
          <w:showingPlcHdr/>
        </w:sdtPr>
        <w:sdtContent>
          <w:r>
            <w:rPr>
              <w:rStyle w:val="Platzhaltertext"/>
              <w:color w:val="00B050"/>
            </w:rPr>
            <w:t>Kältemittelbezeichnung, z. B.: R290.</w:t>
          </w:r>
        </w:sdtContent>
      </w:sdt>
      <w:r>
        <w:t xml:space="preserve"> ist gemäß Kälteanlagenverordnung der </w:t>
      </w:r>
      <w:sdt>
        <w:sdtPr>
          <w:rPr>
            <w:rFonts w:cs="Arial"/>
            <w:szCs w:val="20"/>
          </w:rPr>
          <w:id w:val="-1284494781"/>
          <w:placeholder>
            <w:docPart w:val="C599E46D9798463F97C23CBE297C8983"/>
          </w:placeholder>
          <w:temporary/>
          <w:showingPlcHdr/>
          <w:dropDownList>
            <w:listItem w:displayText="Gruppe 2" w:value="Gruppe 2"/>
            <w:listItem w:displayText="Gruppe 3" w:value="Gruppe 3"/>
          </w:dropDownList>
        </w:sdtPr>
        <w:sdtContent>
          <w:r>
            <w:rPr>
              <w:rStyle w:val="Platzhaltertext"/>
              <w:color w:val="00B050"/>
            </w:rPr>
            <w:t>Kältemittelgruppe gemäß KAV</w:t>
          </w:r>
        </w:sdtContent>
      </w:sdt>
      <w:r>
        <w:t xml:space="preserve"> zugeordnet, und damit sind gemäß § 11 Abs. 5 Kältemaschinen in besonderen Maschinenräumen unterzubringen. Im gegenständlichen Fall ist vorgesehen, die Kälteanlage im Freien aufzustellen. Es wird daher um Ausnahme von § 11 Abs. 5 Kälteanlagenverordnung angesucht.</w:t>
      </w:r>
    </w:p>
    <w:p w14:paraId="54437284" w14:textId="77777777" w:rsidR="00782A58" w:rsidRDefault="00782A58" w:rsidP="00782A58">
      <w:pPr>
        <w:jc w:val="both"/>
      </w:pPr>
      <w:r>
        <w:t xml:space="preserve">Um die </w:t>
      </w:r>
      <w:sdt>
        <w:sdtPr>
          <w:rPr>
            <w:rFonts w:cs="Arial"/>
            <w:szCs w:val="20"/>
          </w:rPr>
          <w:id w:val="-868224862"/>
          <w:placeholder>
            <w:docPart w:val="6C0EA270E5C742ACA0A56DCB15CFB3D9"/>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wird in Anlehnung an die Vorgaben zum Stand der Technik für die Lagerung und Verwendung von technischen Gasen (ÖNORM M 7379 und ÖNORM M 7387-1) eine allseitige Brandschutzzone von </w:t>
      </w:r>
      <w:sdt>
        <w:sdtPr>
          <w:id w:val="-1460493943"/>
          <w:placeholder>
            <w:docPart w:val="FC8CACC305B54027B2A3F056791CE700"/>
          </w:placeholder>
          <w:temporary/>
          <w:showingPlcHdr/>
        </w:sdtPr>
        <w:sdtContent>
          <w:r>
            <w:rPr>
              <w:rStyle w:val="Platzhaltertext"/>
              <w:color w:val="00B050"/>
            </w:rPr>
            <w:t>Größe der Brandschutzzone einfügen, z. B. 3 m.</w:t>
          </w:r>
        </w:sdtContent>
      </w:sdt>
      <w:r>
        <w:t xml:space="preserve"> ausgewiesen. </w:t>
      </w:r>
      <w:r>
        <w:rPr>
          <w:color w:val="00B050"/>
        </w:rPr>
        <w:t xml:space="preserve">Die Brandschutzzone wird mittels Bodenmarkierung gekennzeichnet. </w:t>
      </w:r>
      <w:r>
        <w:t>Alle Gebäudeteile innerhalb der Brandschutzzone sind feuerbeständig (REI90 bzw. EI90) ausgeführt. Weiters finden innerhalb der Brandschutzzone keine Lagerungen von Brandlasten statt.</w:t>
      </w:r>
    </w:p>
    <w:p w14:paraId="3A8D06EC" w14:textId="77777777" w:rsidR="00782A58" w:rsidRDefault="00782A58" w:rsidP="00782A58">
      <w:pPr>
        <w:jc w:val="both"/>
      </w:pPr>
      <w:r>
        <w:t>Da es sich um einen Gewerbebetrieb ohne Wohnräume handelt, wird der Personenschutz durch die Aufstellung im Freien, im dem in der Kälteanlagenverordnung definierten Maße gewährleistet.</w:t>
      </w:r>
    </w:p>
    <w:p w14:paraId="4F4F64D3" w14:textId="77777777" w:rsidR="00782A58" w:rsidRDefault="00782A58" w:rsidP="00782A58">
      <w:pPr>
        <w:pStyle w:val="Nummerierteberschrift3"/>
        <w:jc w:val="both"/>
      </w:pPr>
      <w:bookmarkStart w:id="5" w:name="_Toc179194411"/>
      <w:r>
        <w:rPr>
          <w:color w:val="00B050"/>
        </w:rPr>
        <w:t>Indirektes Kühlsystem</w:t>
      </w:r>
      <w:bookmarkEnd w:id="5"/>
    </w:p>
    <w:p w14:paraId="33DBCB5E" w14:textId="77777777" w:rsidR="00782A58" w:rsidRDefault="00782A58" w:rsidP="00782A58">
      <w:pPr>
        <w:jc w:val="both"/>
        <w:rPr>
          <w:color w:val="000000" w:themeColor="text1"/>
        </w:rPr>
      </w:pPr>
      <w:r>
        <w:rPr>
          <w:color w:val="000000" w:themeColor="text1"/>
        </w:rPr>
        <w:t xml:space="preserve">Die </w:t>
      </w:r>
      <w:sdt>
        <w:sdtPr>
          <w:rPr>
            <w:rFonts w:cs="Arial"/>
            <w:szCs w:val="20"/>
          </w:rPr>
          <w:id w:val="928004509"/>
          <w:placeholder>
            <w:docPart w:val="5657C3D039344DD39434682366F4345F"/>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rPr>
          <w:color w:val="000000" w:themeColor="text1"/>
        </w:rPr>
        <w:t xml:space="preserve"> wird als indirektes System ausgeführt, bei welchem sich die kältemittelführenden Teile ausschließlich im Freien befinden.</w:t>
      </w:r>
    </w:p>
    <w:p w14:paraId="1215B163" w14:textId="77777777" w:rsidR="00782A58" w:rsidRDefault="00782A58" w:rsidP="00782A58">
      <w:pPr>
        <w:jc w:val="both"/>
        <w:rPr>
          <w:color w:val="000000" w:themeColor="text1"/>
        </w:rPr>
      </w:pPr>
      <w:r>
        <w:rPr>
          <w:color w:val="000000" w:themeColor="text1"/>
        </w:rPr>
        <w:t>Ein indirektes System ist als ein „Indirekt geschlossenes System“ zu klassifizieren, wenn sich der Wärmeträger in direkter Verbindung mit einem Aufstellungsraum befindet und eine Kältemittelleckage in den indirekten Kreislauf in den Aufstellungsraum führen kann, sofern der indirekte Kreislauf ebenfalls eine Leckage aufweist oder dieser in den Aufstellungsraum entlüftet wird.</w:t>
      </w:r>
    </w:p>
    <w:p w14:paraId="6542ED71" w14:textId="77777777" w:rsidR="00782A58" w:rsidRDefault="00782A58" w:rsidP="00782A58">
      <w:pPr>
        <w:jc w:val="both"/>
        <w:rPr>
          <w:color w:val="00B050"/>
        </w:rPr>
      </w:pPr>
      <w:r>
        <w:rPr>
          <w:b/>
          <w:i/>
          <w:color w:val="00B050"/>
        </w:rPr>
        <w:t>Variante 1:</w:t>
      </w:r>
      <w:r>
        <w:rPr>
          <w:color w:val="00B050"/>
        </w:rPr>
        <w:t xml:space="preserve"> </w:t>
      </w:r>
    </w:p>
    <w:p w14:paraId="539BF705" w14:textId="77777777" w:rsidR="00782A58" w:rsidRDefault="00782A58" w:rsidP="00782A58">
      <w:pPr>
        <w:jc w:val="both"/>
        <w:rPr>
          <w:color w:val="00B050"/>
        </w:rPr>
      </w:pPr>
      <w:r>
        <w:rPr>
          <w:color w:val="00B050"/>
        </w:rPr>
        <w:t xml:space="preserve">Um eine Kältemittelleckage in den Aufstellungsräumen der Komponenten (ausgenommen Rohrleitungen) des indirekten Kühlkreislaufs (Sekundärkreislauf) zu vermeiden, werden die Sicherheits- und Entlüftungsventile des indirekten Kühlkreislaufs (Sekundärkreislauf) mit Abblaseleitungen versehen, die beim Ansprechen der Ventile eine sichere Ableitung der Gase ins Freie gewährleisten. </w:t>
      </w:r>
    </w:p>
    <w:p w14:paraId="21605508" w14:textId="77777777" w:rsidR="00782A58" w:rsidRDefault="00782A58" w:rsidP="00782A58">
      <w:pPr>
        <w:jc w:val="both"/>
        <w:rPr>
          <w:color w:val="00B050"/>
        </w:rPr>
      </w:pPr>
      <w:r>
        <w:rPr>
          <w:b/>
          <w:i/>
          <w:color w:val="00B050"/>
        </w:rPr>
        <w:t>Variante 2:</w:t>
      </w:r>
      <w:r>
        <w:rPr>
          <w:color w:val="00B050"/>
        </w:rPr>
        <w:t xml:space="preserve"> </w:t>
      </w:r>
    </w:p>
    <w:p w14:paraId="07AAE20F" w14:textId="77777777" w:rsidR="00782A58" w:rsidRDefault="00782A58" w:rsidP="00782A58">
      <w:pPr>
        <w:jc w:val="both"/>
        <w:rPr>
          <w:color w:val="00B050"/>
          <w:lang w:val="de-AT"/>
        </w:rPr>
      </w:pPr>
      <w:r>
        <w:rPr>
          <w:color w:val="00B050"/>
          <w:lang w:val="de-AT"/>
        </w:rPr>
        <w:t xml:space="preserve">Aufgrund der geringen Kältemittelfüllmenge wird im Falle einer Kältemittelleckage der ATEL-, ODL-Wert und 20 % der UEG von </w:t>
      </w:r>
      <w:sdt>
        <w:sdtPr>
          <w:rPr>
            <w:color w:val="00B050"/>
          </w:rPr>
          <w:id w:val="-1090470186"/>
          <w:placeholder>
            <w:docPart w:val="E10872A7BF234392B94FFE948C92F839"/>
          </w:placeholder>
          <w:temporary/>
          <w:showingPlcHdr/>
        </w:sdtPr>
        <w:sdtContent>
          <w:r>
            <w:rPr>
              <w:rStyle w:val="Platzhaltertext"/>
              <w:i/>
              <w:color w:val="00B050"/>
            </w:rPr>
            <w:t>Kältemittelbezeichnung, z. B.: R290.</w:t>
          </w:r>
        </w:sdtContent>
      </w:sdt>
      <w:r>
        <w:rPr>
          <w:color w:val="00B050"/>
          <w:lang w:val="de-AT"/>
        </w:rPr>
        <w:t xml:space="preserve"> gemäß EN 378-1 bzw. ISO 817 in den klimatisierten Räumen nicht überschritten. Hierüber liegt ein Nachweis bei.</w:t>
      </w:r>
    </w:p>
    <w:p w14:paraId="41AF1E3C" w14:textId="77777777" w:rsidR="00782A58" w:rsidRDefault="00782A58" w:rsidP="00782A58">
      <w:pPr>
        <w:pStyle w:val="Nummerierteberschrift3"/>
        <w:jc w:val="both"/>
        <w:rPr>
          <w:color w:val="00B050"/>
          <w:lang w:val="de-AT"/>
        </w:rPr>
      </w:pPr>
      <w:bookmarkStart w:id="6" w:name="_Toc179194412"/>
      <w:r>
        <w:rPr>
          <w:color w:val="00B050"/>
        </w:rPr>
        <w:lastRenderedPageBreak/>
        <w:t>Direktes Kühlsystem</w:t>
      </w:r>
      <w:bookmarkEnd w:id="6"/>
    </w:p>
    <w:tbl>
      <w:tblPr>
        <w:tblStyle w:val="Tabellenraster"/>
        <w:tblW w:w="0" w:type="auto"/>
        <w:tblBorders>
          <w:insideH w:val="none" w:sz="0" w:space="0" w:color="auto"/>
          <w:insideV w:val="none" w:sz="0" w:space="0" w:color="auto"/>
        </w:tblBorders>
        <w:shd w:val="clear" w:color="auto" w:fill="F2F2F2" w:themeFill="background1" w:themeFillShade="F2"/>
        <w:tblCellMar>
          <w:top w:w="28" w:type="dxa"/>
          <w:bottom w:w="28" w:type="dxa"/>
        </w:tblCellMar>
        <w:tblLook w:val="04A0" w:firstRow="1" w:lastRow="0" w:firstColumn="1" w:lastColumn="0" w:noHBand="0" w:noVBand="1"/>
      </w:tblPr>
      <w:tblGrid>
        <w:gridCol w:w="1086"/>
        <w:gridCol w:w="8157"/>
      </w:tblGrid>
      <w:tr w:rsidR="00782A58" w14:paraId="75B38D7F" w14:textId="77777777" w:rsidTr="00782A58">
        <w:trPr>
          <w:trHeight w:val="772"/>
        </w:trPr>
        <w:tc>
          <w:tcPr>
            <w:tcW w:w="988" w:type="dxa"/>
            <w:tcBorders>
              <w:top w:val="single" w:sz="4" w:space="0" w:color="auto"/>
              <w:left w:val="single" w:sz="4" w:space="0" w:color="auto"/>
              <w:bottom w:val="single" w:sz="4" w:space="0" w:color="auto"/>
              <w:right w:val="nil"/>
            </w:tcBorders>
            <w:shd w:val="clear" w:color="auto" w:fill="F2F2F2" w:themeFill="background1" w:themeFillShade="F2"/>
            <w:hideMark/>
          </w:tcPr>
          <w:p w14:paraId="7627B3E4" w14:textId="11731E06" w:rsidR="00782A58" w:rsidRDefault="00782A58">
            <w:pPr>
              <w:jc w:val="both"/>
            </w:pPr>
            <w:r>
              <w:rPr>
                <w:noProof/>
                <w:lang w:val="de-AT" w:eastAsia="de-AT"/>
              </w:rPr>
              <w:drawing>
                <wp:inline distT="0" distB="0" distL="0" distR="0" wp14:anchorId="0B62283C" wp14:editId="63C4D6D9">
                  <wp:extent cx="551815" cy="551815"/>
                  <wp:effectExtent l="0" t="0" r="635" b="635"/>
                  <wp:docPr id="2" name="Grafik 2"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6C2D38B2" w14:textId="77777777" w:rsidR="00782A58" w:rsidRDefault="00782A58">
            <w:pPr>
              <w:jc w:val="both"/>
              <w:rPr>
                <w:rStyle w:val="IntensiveHervorhebung"/>
                <w:b/>
              </w:rPr>
            </w:pPr>
            <w:r>
              <w:rPr>
                <w:rStyle w:val="IntensiveHervorhebung"/>
                <w:b/>
              </w:rPr>
              <w:t>Hinweis:</w:t>
            </w:r>
          </w:p>
          <w:p w14:paraId="1DE50312" w14:textId="77777777" w:rsidR="00782A58" w:rsidRDefault="00782A58">
            <w:pPr>
              <w:jc w:val="both"/>
              <w:rPr>
                <w:rStyle w:val="IntensiveHervorhebung"/>
              </w:rPr>
            </w:pPr>
            <w:r>
              <w:rPr>
                <w:rStyle w:val="IntensiveHervorhebung"/>
              </w:rPr>
              <w:t>In Räumen, die dem ständigen Aufenthalt von Personen dienen, dürfen Kälteanlagen / Wärmepumpen mit direkter Kühlung nicht verwendet werden.</w:t>
            </w:r>
          </w:p>
        </w:tc>
      </w:tr>
    </w:tbl>
    <w:p w14:paraId="044837AD" w14:textId="77777777" w:rsidR="00782A58" w:rsidRDefault="00782A58" w:rsidP="00782A58">
      <w:pPr>
        <w:rPr>
          <w:lang w:val="de-AT"/>
        </w:rPr>
      </w:pPr>
    </w:p>
    <w:p w14:paraId="618CA91C" w14:textId="77777777" w:rsidR="00782A58" w:rsidRDefault="00782A58" w:rsidP="00782A58">
      <w:pPr>
        <w:jc w:val="both"/>
        <w:rPr>
          <w:color w:val="000000" w:themeColor="text1"/>
        </w:rPr>
      </w:pPr>
      <w:r>
        <w:rPr>
          <w:color w:val="000000" w:themeColor="text1"/>
        </w:rPr>
        <w:t xml:space="preserve">Die </w:t>
      </w:r>
      <w:sdt>
        <w:sdtPr>
          <w:rPr>
            <w:rFonts w:cs="Arial"/>
            <w:szCs w:val="20"/>
          </w:rPr>
          <w:id w:val="960608622"/>
          <w:placeholder>
            <w:docPart w:val="BF91C44A4CB74C53B7953905EEC6A4EE"/>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rPr>
          <w:color w:val="000000" w:themeColor="text1"/>
        </w:rPr>
        <w:t xml:space="preserve"> wird als direktes System ausgeführt.</w:t>
      </w:r>
    </w:p>
    <w:p w14:paraId="6C407907" w14:textId="77777777" w:rsidR="00782A58" w:rsidRDefault="00782A58" w:rsidP="00782A58">
      <w:pPr>
        <w:jc w:val="both"/>
        <w:rPr>
          <w:color w:val="000000" w:themeColor="text1"/>
          <w:lang w:val="de-AT"/>
        </w:rPr>
      </w:pPr>
      <w:r>
        <w:rPr>
          <w:color w:val="000000" w:themeColor="text1"/>
        </w:rPr>
        <w:t>Bei den zu klimatisierenden Räumen handelt es sich um keine Aufenthalts- oder Arbeitsräume.</w:t>
      </w:r>
    </w:p>
    <w:p w14:paraId="006FE3EE" w14:textId="77777777" w:rsidR="00782A58" w:rsidRDefault="00782A58" w:rsidP="00782A58">
      <w:pPr>
        <w:pStyle w:val="Nummerierteberschrift4"/>
        <w:jc w:val="both"/>
      </w:pPr>
      <w:r>
        <w:t>Berechnung der möglichen Kältemittelkonzentration in den Aufstellungsräumen im Leckagefall</w:t>
      </w:r>
    </w:p>
    <w:p w14:paraId="5F87C19B" w14:textId="77777777" w:rsidR="00782A58" w:rsidRDefault="00782A58" w:rsidP="00782A58">
      <w:pPr>
        <w:pStyle w:val="Beschriftung"/>
        <w:keepNext/>
        <w:jc w:val="both"/>
      </w:pPr>
      <w:r>
        <w:t xml:space="preserve">Tab. </w:t>
      </w:r>
      <w:r>
        <w:fldChar w:fldCharType="begin"/>
      </w:r>
      <w:r>
        <w:instrText xml:space="preserve"> SEQ Tab. \* ARABIC </w:instrText>
      </w:r>
      <w:r>
        <w:fldChar w:fldCharType="separate"/>
      </w:r>
      <w:r>
        <w:rPr>
          <w:noProof/>
        </w:rPr>
        <w:t>2</w:t>
      </w:r>
      <w:r>
        <w:rPr>
          <w:noProof/>
        </w:rPr>
        <w:fldChar w:fldCharType="end"/>
      </w:r>
      <w:r>
        <w:t>: Konzentrationsberechnung</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34"/>
        <w:gridCol w:w="1701"/>
        <w:gridCol w:w="1417"/>
        <w:gridCol w:w="1134"/>
        <w:gridCol w:w="1134"/>
        <w:gridCol w:w="1701"/>
        <w:gridCol w:w="802"/>
        <w:gridCol w:w="757"/>
      </w:tblGrid>
      <w:tr w:rsidR="00782A58" w14:paraId="7D0A1470" w14:textId="77777777" w:rsidTr="00782A58">
        <w:trPr>
          <w:trHeight w:val="679"/>
        </w:trPr>
        <w:tc>
          <w:tcPr>
            <w:tcW w:w="5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1B2E39" w14:textId="77777777" w:rsidR="00782A58" w:rsidRDefault="00782A58">
            <w:pPr>
              <w:pStyle w:val="Tabelleninhalt"/>
              <w:spacing w:line="252" w:lineRule="auto"/>
              <w:jc w:val="both"/>
              <w:rPr>
                <w:b/>
              </w:rPr>
            </w:pPr>
            <w:r>
              <w:rPr>
                <w:b/>
              </w:rPr>
              <w:t>Nr.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940FD" w14:textId="77777777" w:rsidR="00782A58" w:rsidRDefault="00782A58">
            <w:pPr>
              <w:pStyle w:val="Tabelleninhalt"/>
              <w:spacing w:line="252" w:lineRule="auto"/>
              <w:jc w:val="both"/>
              <w:rPr>
                <w:b/>
              </w:rPr>
            </w:pPr>
            <w:r>
              <w:rPr>
                <w:b/>
              </w:rPr>
              <w:t>Aufstellungsort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CEDC30" w14:textId="77777777" w:rsidR="00782A58" w:rsidRDefault="00782A58">
            <w:pPr>
              <w:pStyle w:val="Tabelleninhalt"/>
              <w:spacing w:line="252" w:lineRule="auto"/>
              <w:jc w:val="both"/>
              <w:rPr>
                <w:b/>
              </w:rPr>
            </w:pPr>
            <w:r>
              <w:rPr>
                <w:b/>
              </w:rPr>
              <w:t>Anlagenteil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E1F2B5" w14:textId="77777777" w:rsidR="00782A58" w:rsidRDefault="00782A58">
            <w:pPr>
              <w:pStyle w:val="Tabelleninhalt"/>
              <w:spacing w:line="252" w:lineRule="auto"/>
              <w:jc w:val="both"/>
              <w:rPr>
                <w:b/>
              </w:rPr>
            </w:pPr>
            <w:r>
              <w:rPr>
                <w:b/>
              </w:rPr>
              <w:t>Zugangs-bereich</w:t>
            </w:r>
          </w:p>
          <w:p w14:paraId="3B28D85B" w14:textId="77777777" w:rsidR="00782A58" w:rsidRDefault="00782A58">
            <w:pPr>
              <w:pStyle w:val="Tabelleninhalt"/>
              <w:spacing w:line="252" w:lineRule="auto"/>
              <w:jc w:val="both"/>
              <w:rPr>
                <w:b/>
              </w:rPr>
            </w:pPr>
            <w:r>
              <w:rPr>
                <w:b/>
              </w:rPr>
              <w:t>(A</w:t>
            </w:r>
            <w:r>
              <w:rPr>
                <w:rStyle w:val="Funotenzeichen"/>
                <w:b/>
              </w:rPr>
              <w:footnoteReference w:id="3"/>
            </w:r>
            <w:r>
              <w:rPr>
                <w:b/>
              </w:rPr>
              <w:t>/B</w:t>
            </w:r>
            <w:r>
              <w:rPr>
                <w:rStyle w:val="Funotenzeichen"/>
                <w:b/>
              </w:rPr>
              <w:footnoteReference w:id="4"/>
            </w:r>
            <w:r>
              <w:rPr>
                <w:b/>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0E34B" w14:textId="77777777" w:rsidR="00782A58" w:rsidRDefault="00782A58">
            <w:pPr>
              <w:pStyle w:val="Tabelleninhalt"/>
              <w:spacing w:line="252" w:lineRule="auto"/>
              <w:jc w:val="both"/>
              <w:rPr>
                <w:b/>
              </w:rPr>
            </w:pPr>
            <w:r>
              <w:rPr>
                <w:b/>
              </w:rPr>
              <w:t>Raum-volumen bei H = 2,2 m [m³]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1C6B9F" w14:textId="77777777" w:rsidR="00782A58" w:rsidRDefault="00782A58">
            <w:pPr>
              <w:pStyle w:val="Tabelleninhalt"/>
              <w:spacing w:line="252" w:lineRule="auto"/>
              <w:jc w:val="both"/>
              <w:rPr>
                <w:b/>
              </w:rPr>
            </w:pPr>
            <w:r>
              <w:rPr>
                <w:b/>
              </w:rPr>
              <w:t>Konzentration bei Leckage X</w:t>
            </w:r>
            <w:r>
              <w:rPr>
                <w:b/>
                <w:vertAlign w:val="subscript"/>
              </w:rPr>
              <w:t>Raum</w:t>
            </w:r>
            <w:r>
              <w:rPr>
                <w:b/>
              </w:rPr>
              <w:t xml:space="preserve"> [kg/m³]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596F28" w14:textId="77777777" w:rsidR="00782A58" w:rsidRDefault="00782A58">
            <w:pPr>
              <w:pStyle w:val="Tabelleninhalt"/>
              <w:spacing w:line="252" w:lineRule="auto"/>
              <w:jc w:val="both"/>
              <w:rPr>
                <w:b/>
                <w:vertAlign w:val="subscript"/>
              </w:rPr>
            </w:pPr>
            <w:r>
              <w:rPr>
                <w:b/>
              </w:rPr>
              <w:t>Daraus folgt: X</w:t>
            </w:r>
            <w:r>
              <w:rPr>
                <w:b/>
                <w:vertAlign w:val="subscript"/>
              </w:rPr>
              <w:t xml:space="preserve">Raum &lt; </w:t>
            </w:r>
            <w:r>
              <w:rPr>
                <w:b/>
              </w:rPr>
              <w:t>X</w:t>
            </w:r>
            <w:r>
              <w:rPr>
                <w:b/>
                <w:vertAlign w:val="subscript"/>
              </w:rPr>
              <w:t>min</w:t>
            </w:r>
          </w:p>
        </w:tc>
      </w:tr>
      <w:tr w:rsidR="00782A58" w14:paraId="0BDDDDC6" w14:textId="77777777" w:rsidTr="00782A58">
        <w:trPr>
          <w:trHeight w:val="72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6BF14C3" w14:textId="77777777" w:rsidR="00782A58" w:rsidRDefault="00782A58">
            <w:pPr>
              <w:spacing w:after="0" w:line="25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8C2AEB" w14:textId="77777777" w:rsidR="00782A58" w:rsidRDefault="00782A58">
            <w:pPr>
              <w:spacing w:after="0" w:line="256"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576E68" w14:textId="77777777" w:rsidR="00782A58" w:rsidRDefault="00782A58">
            <w:pPr>
              <w:spacing w:after="0" w:line="256" w:lineRule="auto"/>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33817E" w14:textId="77777777" w:rsidR="00782A58" w:rsidRDefault="00782A58">
            <w:pPr>
              <w:spacing w:after="0" w:line="256" w:lineRule="auto"/>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FBA667" w14:textId="77777777" w:rsidR="00782A58" w:rsidRDefault="00782A58">
            <w:pPr>
              <w:spacing w:after="0" w:line="256" w:lineRule="auto"/>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2B78EA" w14:textId="77777777" w:rsidR="00782A58" w:rsidRDefault="00782A58">
            <w:pPr>
              <w:spacing w:after="0" w:line="256" w:lineRule="auto"/>
              <w:rPr>
                <w:b/>
              </w:rPr>
            </w:pPr>
          </w:p>
        </w:tc>
        <w:tc>
          <w:tcPr>
            <w:tcW w:w="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CA6506" w14:textId="77777777" w:rsidR="00782A58" w:rsidRDefault="00782A58">
            <w:pPr>
              <w:pStyle w:val="Tabelleninhalt"/>
              <w:spacing w:line="252" w:lineRule="auto"/>
              <w:jc w:val="both"/>
              <w:rPr>
                <w:b/>
              </w:rPr>
            </w:pPr>
            <w:r>
              <w:rPr>
                <w:b/>
              </w:rPr>
              <w:t>Ja</w:t>
            </w:r>
          </w:p>
        </w:tc>
        <w:tc>
          <w:tcPr>
            <w:tcW w:w="7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9283FA" w14:textId="77777777" w:rsidR="00782A58" w:rsidRDefault="00782A58">
            <w:pPr>
              <w:pStyle w:val="Tabelleninhalt"/>
              <w:spacing w:line="252" w:lineRule="auto"/>
              <w:jc w:val="both"/>
              <w:rPr>
                <w:b/>
              </w:rPr>
            </w:pPr>
            <w:r>
              <w:rPr>
                <w:b/>
              </w:rPr>
              <w:t>Nein</w:t>
            </w:r>
          </w:p>
        </w:tc>
      </w:tr>
      <w:tr w:rsidR="00782A58" w14:paraId="11B25B85" w14:textId="77777777" w:rsidTr="00782A58">
        <w:trPr>
          <w:trHeight w:val="1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1A123" w14:textId="77777777" w:rsidR="00782A58" w:rsidRDefault="00782A58">
            <w:pPr>
              <w:pStyle w:val="Tabelleninhalt"/>
              <w:spacing w:line="252" w:lineRule="auto"/>
              <w:jc w:val="both"/>
              <w:rPr>
                <w:color w:val="00B050"/>
              </w:rPr>
            </w:pPr>
            <w:r>
              <w:rPr>
                <w:color w:val="00B05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F9BFF" w14:textId="77777777" w:rsidR="00782A58" w:rsidRDefault="00782A58">
            <w:pPr>
              <w:pStyle w:val="Tabelleninhalt"/>
              <w:spacing w:line="252" w:lineRule="auto"/>
              <w:jc w:val="both"/>
              <w:rPr>
                <w:color w:val="00B050"/>
              </w:rPr>
            </w:pPr>
            <w:r>
              <w:rPr>
                <w:color w:val="00B050"/>
              </w:rPr>
              <w:t>Serverraum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06F23" w14:textId="77777777" w:rsidR="00782A58" w:rsidRDefault="00782A58">
            <w:pPr>
              <w:pStyle w:val="Tabelleninhalt"/>
              <w:spacing w:line="252" w:lineRule="auto"/>
              <w:jc w:val="both"/>
              <w:rPr>
                <w:color w:val="00B05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461F6" w14:textId="77777777" w:rsidR="00782A58" w:rsidRDefault="00782A58">
            <w:pPr>
              <w:pStyle w:val="Tabelleninhalt"/>
              <w:spacing w:line="252" w:lineRule="auto"/>
              <w:jc w:val="both"/>
              <w:rPr>
                <w:color w:val="00B050"/>
              </w:rPr>
            </w:pPr>
            <w:r>
              <w:rPr>
                <w:color w:val="00B050"/>
              </w:rPr>
              <w:t>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F08CF" w14:textId="77777777" w:rsidR="00782A58" w:rsidRDefault="00782A58">
            <w:pPr>
              <w:pStyle w:val="Tabelleninhalt"/>
              <w:spacing w:line="252" w:lineRule="auto"/>
              <w:jc w:val="both"/>
              <w:rPr>
                <w:color w:val="00B05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1E35D" w14:textId="77777777" w:rsidR="00782A58" w:rsidRDefault="00782A58">
            <w:pPr>
              <w:pStyle w:val="Tabelleninhalt"/>
              <w:spacing w:line="252" w:lineRule="auto"/>
              <w:jc w:val="both"/>
            </w:pP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rPr>
                <w:sz w:val="28"/>
              </w:rPr>
              <w:id w:val="-646669811"/>
              <w14:checkbox>
                <w14:checked w14:val="1"/>
                <w14:checkedState w14:val="2612" w14:font="MS Gothic"/>
                <w14:uncheckedState w14:val="2610" w14:font="MS Gothic"/>
              </w14:checkbox>
            </w:sdtPr>
            <w:sdtContent>
              <w:p w14:paraId="7F0C2B6A" w14:textId="77777777" w:rsidR="00782A58" w:rsidRDefault="00782A58">
                <w:pPr>
                  <w:pStyle w:val="Tabelleninhalt"/>
                  <w:spacing w:line="252" w:lineRule="auto"/>
                  <w:jc w:val="both"/>
                </w:pPr>
                <w:r>
                  <w:rPr>
                    <w:rFonts w:ascii="MS Gothic" w:eastAsia="MS Gothic" w:hAnsi="MS Gothic" w:hint="eastAsia"/>
                    <w:sz w:val="28"/>
                    <w:lang w:val="en-US"/>
                  </w:rPr>
                  <w:t>☒</w:t>
                </w:r>
              </w:p>
            </w:sdtContent>
          </w:sdt>
        </w:tc>
        <w:tc>
          <w:tcPr>
            <w:tcW w:w="757"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rPr>
                <w:sz w:val="28"/>
              </w:rPr>
              <w:id w:val="1164446124"/>
              <w14:checkbox>
                <w14:checked w14:val="0"/>
                <w14:checkedState w14:val="2612" w14:font="MS Gothic"/>
                <w14:uncheckedState w14:val="2610" w14:font="MS Gothic"/>
              </w14:checkbox>
            </w:sdtPr>
            <w:sdtContent>
              <w:p w14:paraId="10EA9066" w14:textId="77777777" w:rsidR="00782A58" w:rsidRDefault="00782A58">
                <w:pPr>
                  <w:pStyle w:val="Tabelleninhalt"/>
                  <w:keepNext/>
                  <w:spacing w:line="252" w:lineRule="auto"/>
                  <w:jc w:val="both"/>
                </w:pPr>
                <w:r>
                  <w:rPr>
                    <w:rFonts w:ascii="MS Gothic" w:eastAsia="MS Gothic" w:hAnsi="MS Gothic" w:hint="eastAsia"/>
                    <w:sz w:val="28"/>
                    <w:lang w:val="en-US"/>
                  </w:rPr>
                  <w:t>☐</w:t>
                </w:r>
              </w:p>
            </w:sdtContent>
          </w:sdt>
        </w:tc>
      </w:tr>
    </w:tbl>
    <w:p w14:paraId="026DB538" w14:textId="77777777" w:rsidR="00782A58" w:rsidRDefault="00782A58" w:rsidP="00782A58">
      <w:pPr>
        <w:jc w:val="both"/>
      </w:pPr>
    </w:p>
    <w:tbl>
      <w:tblPr>
        <w:tblStyle w:val="Tabellenraster"/>
        <w:tblW w:w="0" w:type="auto"/>
        <w:tblBorders>
          <w:insideH w:val="none" w:sz="0" w:space="0" w:color="auto"/>
          <w:insideV w:val="none" w:sz="0" w:space="0" w:color="auto"/>
        </w:tblBorders>
        <w:shd w:val="clear" w:color="auto" w:fill="F2F2F2" w:themeFill="background1" w:themeFillShade="F2"/>
        <w:tblCellMar>
          <w:top w:w="28" w:type="dxa"/>
          <w:bottom w:w="28" w:type="dxa"/>
        </w:tblCellMar>
        <w:tblLook w:val="04A0" w:firstRow="1" w:lastRow="0" w:firstColumn="1" w:lastColumn="0" w:noHBand="0" w:noVBand="1"/>
      </w:tblPr>
      <w:tblGrid>
        <w:gridCol w:w="1086"/>
        <w:gridCol w:w="8157"/>
      </w:tblGrid>
      <w:tr w:rsidR="00782A58" w14:paraId="4F676C7F" w14:textId="77777777" w:rsidTr="00782A58">
        <w:tc>
          <w:tcPr>
            <w:tcW w:w="988" w:type="dxa"/>
            <w:tcBorders>
              <w:top w:val="single" w:sz="4" w:space="0" w:color="auto"/>
              <w:left w:val="single" w:sz="4" w:space="0" w:color="auto"/>
              <w:bottom w:val="single" w:sz="4" w:space="0" w:color="auto"/>
              <w:right w:val="nil"/>
            </w:tcBorders>
            <w:shd w:val="clear" w:color="auto" w:fill="F2F2F2" w:themeFill="background1" w:themeFillShade="F2"/>
            <w:hideMark/>
          </w:tcPr>
          <w:p w14:paraId="45CDC5CA" w14:textId="4BF6E5F7" w:rsidR="00782A58" w:rsidRDefault="00782A58">
            <w:pPr>
              <w:jc w:val="both"/>
            </w:pPr>
            <w:r>
              <w:rPr>
                <w:noProof/>
                <w:lang w:val="de-AT" w:eastAsia="de-AT"/>
              </w:rPr>
              <w:drawing>
                <wp:inline distT="0" distB="0" distL="0" distR="0" wp14:anchorId="4FAE2CC3" wp14:editId="4F856816">
                  <wp:extent cx="551815" cy="551815"/>
                  <wp:effectExtent l="0" t="0" r="635" b="635"/>
                  <wp:docPr id="1" name="Grafik 1"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0229A2D1" w14:textId="77777777" w:rsidR="00782A58" w:rsidRDefault="00782A58">
            <w:pPr>
              <w:jc w:val="both"/>
              <w:rPr>
                <w:rStyle w:val="IntensiveHervorhebung"/>
                <w:b/>
              </w:rPr>
            </w:pPr>
            <w:r>
              <w:rPr>
                <w:rStyle w:val="IntensiveHervorhebung"/>
                <w:b/>
              </w:rPr>
              <w:t>Hinweis:</w:t>
            </w:r>
          </w:p>
          <w:p w14:paraId="1257DA89" w14:textId="77777777" w:rsidR="00782A58" w:rsidRDefault="00782A58">
            <w:pPr>
              <w:jc w:val="both"/>
              <w:rPr>
                <w:rStyle w:val="IntensiveHervorhebung"/>
              </w:rPr>
            </w:pPr>
            <w:r>
              <w:rPr>
                <w:rStyle w:val="IntensiveHervorhebung"/>
              </w:rPr>
              <w:t>Für das Raumvolumen ist maximal eine Höhe von 2,2 m anzusetzen, um eine ungleichmäßige Verteilung im Aufstellungsraum, Einbauteile (z.B. Möbelstücke, usw.) und die Kältemitteldichte (deutlich schwerer als Luft) zu berücksichtigen.</w:t>
            </w:r>
          </w:p>
        </w:tc>
      </w:tr>
    </w:tbl>
    <w:p w14:paraId="4DBA33DB" w14:textId="77777777" w:rsidR="00782A58" w:rsidRDefault="00782A58" w:rsidP="00782A58">
      <w:pPr>
        <w:jc w:val="both"/>
      </w:pPr>
    </w:p>
    <w:p w14:paraId="7B642BBA" w14:textId="77777777" w:rsidR="00782A58" w:rsidRDefault="00782A58" w:rsidP="00782A58">
      <w:pPr>
        <w:pStyle w:val="Nummerierteberschrift3"/>
        <w:jc w:val="both"/>
      </w:pPr>
      <w:bookmarkStart w:id="7" w:name="_Toc179194413"/>
      <w:r>
        <w:t>Sicherheitsabblaseventil und Sicherheitsabblaseleitung</w:t>
      </w:r>
      <w:bookmarkEnd w:id="7"/>
    </w:p>
    <w:p w14:paraId="4CEE703C" w14:textId="77777777" w:rsidR="00782A58" w:rsidRDefault="00782A58" w:rsidP="00782A58">
      <w:pPr>
        <w:jc w:val="both"/>
      </w:pPr>
      <w:sdt>
        <w:sdtPr>
          <w:id w:val="469721980"/>
          <w:placeholder>
            <w:docPart w:val="FBCC933E293D4DBF9835653F2F09A3A7"/>
          </w:placeholder>
          <w:temporary/>
          <w:showingPlcHdr/>
        </w:sdtPr>
        <w:sdtContent>
          <w:r>
            <w:rPr>
              <w:rStyle w:val="Platzhaltertext"/>
              <w:color w:val="00B050"/>
            </w:rPr>
            <w:t>Beschreibung einfügen, welche Anlagenteile mit Sicherheitsventilen ausgerüstet sind.</w:t>
          </w:r>
        </w:sdtContent>
      </w:sdt>
      <w:r>
        <w:t xml:space="preserve"> </w:t>
      </w:r>
    </w:p>
    <w:sdt>
      <w:sdtPr>
        <w:id w:val="1499690036"/>
        <w:placeholder>
          <w:docPart w:val="3F738AFD9C574471B6BB43993CC0C64D"/>
        </w:placeholder>
        <w:temporary/>
        <w:showingPlcHdr/>
        <w:comboBox>
          <w:listItem w:displayText="Aus Sicherheitsventilen austretendes Kältemittel wird jeweils über eigene Abblaseleitungen ins Freie geführt." w:value="Aus Sicherheitsventilen austretendes Kältemittel wird jeweils über eigene Abblaseleitungen ins Freie geführt."/>
          <w:listItem w:displayText="Für die Sicherheitsventile wird eine Sammelabblaseleitung errichtet und diese wird nachweislich derart dimensioniert, dass die Entlastungsfähigkeit aller Sicherheitsventile auch bei gleichzeitigem Ansprechen gegeben ist." w:value="Für die Sicherheitsventile wird eine Sammelabblaseleitung errichtet und diese wird nachweislich derart dimensioniert, dass die Entlastungsfähigkeit aller Sicherheitsventile auch bei gleichzeitigem Ansprechen gegeben ist."/>
        </w:comboBox>
      </w:sdtPr>
      <w:sdtContent>
        <w:p w14:paraId="72549CC3" w14:textId="77777777" w:rsidR="00782A58" w:rsidRDefault="00782A58" w:rsidP="00782A58">
          <w:pPr>
            <w:jc w:val="both"/>
          </w:pPr>
          <w:r>
            <w:rPr>
              <w:rStyle w:val="Platzhaltertext"/>
              <w:color w:val="00B050"/>
            </w:rPr>
            <w:t>Ausführung der Sicherheitsventile wählen.</w:t>
          </w:r>
        </w:p>
      </w:sdtContent>
    </w:sdt>
    <w:p w14:paraId="330EE56B" w14:textId="77777777" w:rsidR="00782A58" w:rsidRDefault="00782A58" w:rsidP="00782A58">
      <w:pPr>
        <w:tabs>
          <w:tab w:val="left" w:pos="5245"/>
        </w:tabs>
        <w:jc w:val="both"/>
        <w:rPr>
          <w:rFonts w:cs="Arial"/>
          <w:szCs w:val="20"/>
        </w:rPr>
      </w:pPr>
      <w:r>
        <w:t xml:space="preserve">Die Abblaseleitungen der Sicherheitsventile münden an einer sicheren Stelle im Freien. Die Ex-Zonen um die Mündungen der Abblaseleitungen berühren die äußere Geometrie der </w:t>
      </w:r>
      <w:sdt>
        <w:sdtPr>
          <w:rPr>
            <w:rFonts w:cs="Arial"/>
            <w:szCs w:val="20"/>
          </w:rPr>
          <w:id w:val="1394854645"/>
          <w:placeholder>
            <w:docPart w:val="E6ADECF976B9475AA7903BFC0A072716"/>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rPr>
          <w:rFonts w:cs="Arial"/>
          <w:szCs w:val="20"/>
        </w:rPr>
        <w:t xml:space="preserve"> nicht (Siehe auch Ex-Zonenplan im Anhang).</w:t>
      </w:r>
    </w:p>
    <w:p w14:paraId="5D840805" w14:textId="77777777" w:rsidR="00782A58" w:rsidRDefault="00782A58" w:rsidP="00782A58">
      <w:pPr>
        <w:jc w:val="both"/>
      </w:pPr>
      <w:r>
        <w:t>Die Ex-Zonen um die Mündungen der Abblaseleitungen erreichen keine Öffnungen des Gebäudes. Der Mindestabstand beträgt unabhängig von der Ex-Zonengröße jedenfalls 2 m.</w:t>
      </w:r>
    </w:p>
    <w:p w14:paraId="2D3492F7" w14:textId="77777777" w:rsidR="00782A58" w:rsidRDefault="00782A58" w:rsidP="00782A58">
      <w:pPr>
        <w:pStyle w:val="Nummerierteberschrift3"/>
        <w:jc w:val="both"/>
      </w:pPr>
      <w:bookmarkStart w:id="8" w:name="_Toc179194414"/>
      <w:r>
        <w:t>Explosionsschutz</w:t>
      </w:r>
      <w:bookmarkEnd w:id="8"/>
    </w:p>
    <w:p w14:paraId="54F6DDD4" w14:textId="77777777" w:rsidR="00782A58" w:rsidRDefault="00782A58" w:rsidP="00782A58">
      <w:pPr>
        <w:jc w:val="both"/>
      </w:pPr>
      <w:sdt>
        <w:sdtPr>
          <w:id w:val="-1813404531"/>
          <w:placeholder>
            <w:docPart w:val="C74D2F1C45D04F80B9573501569917E0"/>
          </w:placeholder>
          <w:temporary/>
          <w:showingPlcHdr/>
        </w:sdtPr>
        <w:sdtContent>
          <w:r>
            <w:rPr>
              <w:color w:val="00B050"/>
            </w:rPr>
            <w:t>Anlagenspezifische E</w:t>
          </w:r>
          <w:r>
            <w:rPr>
              <w:rStyle w:val="Platzhaltertext"/>
              <w:color w:val="00B050"/>
            </w:rPr>
            <w:t>xplosionsschutzmaßnahmen beschreiben, z. B. Ex-Zoneneinteilung innerhalb des Gehäuses der Kältemaschine und um die Mündungen der Abblaseleitungen der Kälteanlage, Gaswarngeräte</w:t>
          </w:r>
        </w:sdtContent>
      </w:sdt>
      <w:r>
        <w:t>.</w:t>
      </w:r>
    </w:p>
    <w:p w14:paraId="1DA8EE87" w14:textId="77777777" w:rsidR="00782A58" w:rsidRDefault="00782A58" w:rsidP="00782A58">
      <w:pPr>
        <w:jc w:val="both"/>
      </w:pPr>
      <w:r>
        <w:t>Die Ex-Zonen sind im beigefügten Ex-Zonenplan dargestellt.</w:t>
      </w:r>
    </w:p>
    <w:p w14:paraId="74D362B8" w14:textId="77777777" w:rsidR="00782A58" w:rsidRDefault="00782A58" w:rsidP="00782A58">
      <w:pPr>
        <w:pStyle w:val="Nummerierteberschrift3"/>
        <w:jc w:val="both"/>
      </w:pPr>
      <w:bookmarkStart w:id="9" w:name="_Toc179194415"/>
      <w:r>
        <w:lastRenderedPageBreak/>
        <w:t>Schallemissionen</w:t>
      </w:r>
      <w:bookmarkEnd w:id="9"/>
    </w:p>
    <w:p w14:paraId="6C7F1717" w14:textId="77777777" w:rsidR="00782A58" w:rsidRDefault="00782A58" w:rsidP="00782A58">
      <w:pPr>
        <w:jc w:val="both"/>
        <w:rPr>
          <w:rFonts w:cs="Arial"/>
          <w:szCs w:val="20"/>
        </w:rPr>
      </w:pPr>
      <w:r>
        <w:rPr>
          <w:rFonts w:cs="Arial"/>
          <w:szCs w:val="20"/>
        </w:rPr>
        <w:t>Folgende Schallquellen sind vorhanden:</w:t>
      </w:r>
    </w:p>
    <w:p w14:paraId="62A5BD12" w14:textId="77777777" w:rsidR="00782A58" w:rsidRDefault="00782A58" w:rsidP="00782A58">
      <w:pPr>
        <w:pStyle w:val="Beschriftung"/>
        <w:keepNext/>
        <w:jc w:val="both"/>
      </w:pPr>
      <w:r>
        <w:t xml:space="preserve">Tab. </w:t>
      </w:r>
      <w:r>
        <w:fldChar w:fldCharType="begin"/>
      </w:r>
      <w:r>
        <w:instrText xml:space="preserve"> SEQ Tab. \* ARABIC </w:instrText>
      </w:r>
      <w:r>
        <w:fldChar w:fldCharType="separate"/>
      </w:r>
      <w:r>
        <w:rPr>
          <w:noProof/>
        </w:rPr>
        <w:t>3</w:t>
      </w:r>
      <w:r>
        <w:rPr>
          <w:noProof/>
        </w:rPr>
        <w:fldChar w:fldCharType="end"/>
      </w:r>
      <w:r>
        <w:t>: Schallquellen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085"/>
        <w:gridCol w:w="2897"/>
      </w:tblGrid>
      <w:tr w:rsidR="00782A58" w14:paraId="11D8E479" w14:textId="77777777" w:rsidTr="00782A58">
        <w:trPr>
          <w:trHeight w:val="102"/>
        </w:trPr>
        <w:tc>
          <w:tcPr>
            <w:tcW w:w="3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535527" w14:textId="77777777" w:rsidR="00782A58" w:rsidRDefault="00782A58">
            <w:pPr>
              <w:pStyle w:val="Tabelleninhalt"/>
              <w:spacing w:line="252" w:lineRule="auto"/>
              <w:jc w:val="both"/>
              <w:rPr>
                <w:b/>
              </w:rPr>
            </w:pPr>
            <w:r>
              <w:rPr>
                <w:b/>
              </w:rPr>
              <w:t>Anlagenteil</w:t>
            </w:r>
          </w:p>
        </w:tc>
        <w:tc>
          <w:tcPr>
            <w:tcW w:w="3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F66514" w14:textId="77777777" w:rsidR="00782A58" w:rsidRDefault="00782A58">
            <w:pPr>
              <w:pStyle w:val="Tabelleninhalt"/>
              <w:spacing w:line="252" w:lineRule="auto"/>
              <w:jc w:val="both"/>
              <w:rPr>
                <w:b/>
              </w:rPr>
            </w:pPr>
            <w:r>
              <w:rPr>
                <w:b/>
              </w:rPr>
              <w:t>Schallleistungspegel [dB]</w:t>
            </w:r>
          </w:p>
        </w:tc>
        <w:tc>
          <w:tcPr>
            <w:tcW w:w="2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9074AE" w14:textId="77777777" w:rsidR="00782A58" w:rsidRDefault="00782A58">
            <w:pPr>
              <w:pStyle w:val="Tabelleninhalt"/>
              <w:spacing w:line="252" w:lineRule="auto"/>
              <w:jc w:val="both"/>
              <w:rPr>
                <w:b/>
              </w:rPr>
            </w:pPr>
            <w:r>
              <w:rPr>
                <w:b/>
              </w:rPr>
              <w:t>Betriebszeiten</w:t>
            </w:r>
          </w:p>
        </w:tc>
      </w:tr>
      <w:tr w:rsidR="00782A58" w14:paraId="00B2E4C3" w14:textId="77777777" w:rsidTr="00782A58">
        <w:trPr>
          <w:trHeight w:val="18"/>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19E58" w14:textId="77777777" w:rsidR="00782A58" w:rsidRDefault="00782A58">
            <w:pPr>
              <w:pStyle w:val="Tabelleninhalt"/>
              <w:spacing w:line="252" w:lineRule="auto"/>
              <w:jc w:val="both"/>
              <w:rPr>
                <w:color w:val="00B050"/>
              </w:rPr>
            </w:pPr>
            <w:sdt>
              <w:sdtPr>
                <w:rPr>
                  <w:rFonts w:cs="Arial"/>
                  <w:szCs w:val="20"/>
                </w:rPr>
                <w:id w:val="-1406520026"/>
                <w:placeholder>
                  <w:docPart w:val="6E639FC7AE6E4FF7977CECF942C8820C"/>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C23" w14:textId="77777777" w:rsidR="00782A58" w:rsidRDefault="00782A58">
            <w:pPr>
              <w:pStyle w:val="Tabelleninhalt"/>
              <w:spacing w:line="252" w:lineRule="auto"/>
              <w:jc w:val="both"/>
            </w:pPr>
          </w:p>
        </w:tc>
        <w:tc>
          <w:tcPr>
            <w:tcW w:w="2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55035" w14:textId="77777777" w:rsidR="00782A58" w:rsidRDefault="00782A58">
            <w:pPr>
              <w:pStyle w:val="Tabelleninhalt"/>
              <w:spacing w:line="252" w:lineRule="auto"/>
              <w:jc w:val="both"/>
            </w:pPr>
            <w:r>
              <w:rPr>
                <w:color w:val="00B050"/>
              </w:rPr>
              <w:t>00:00 – 24:00 Uhr</w:t>
            </w:r>
          </w:p>
        </w:tc>
      </w:tr>
    </w:tbl>
    <w:p w14:paraId="69FEC8B5" w14:textId="77777777" w:rsidR="00782A58" w:rsidRDefault="00782A58" w:rsidP="00782A58">
      <w:pPr>
        <w:jc w:val="both"/>
      </w:pPr>
    </w:p>
    <w:p w14:paraId="6E66A69D" w14:textId="77777777" w:rsidR="00782A58" w:rsidRDefault="00782A58" w:rsidP="00782A58">
      <w:pPr>
        <w:pStyle w:val="Nummerierteberschrift3"/>
        <w:jc w:val="both"/>
      </w:pPr>
      <w:bookmarkStart w:id="10" w:name="_Toc179194416"/>
      <w:r>
        <w:t>Konformitätserklärung</w:t>
      </w:r>
      <w:bookmarkEnd w:id="10"/>
    </w:p>
    <w:p w14:paraId="7312B8B0" w14:textId="77777777" w:rsidR="00782A58" w:rsidRDefault="00782A58" w:rsidP="00782A58">
      <w:pPr>
        <w:jc w:val="both"/>
        <w:rPr>
          <w:rFonts w:cs="Arial"/>
          <w:szCs w:val="20"/>
        </w:rPr>
      </w:pPr>
      <w:r>
        <w:rPr>
          <w:rFonts w:cs="Arial"/>
          <w:szCs w:val="20"/>
        </w:rPr>
        <w:t xml:space="preserve">Für die gesamte </w:t>
      </w:r>
      <w:sdt>
        <w:sdtPr>
          <w:rPr>
            <w:rFonts w:cs="Arial"/>
            <w:szCs w:val="20"/>
          </w:rPr>
          <w:id w:val="-1234231706"/>
          <w:placeholder>
            <w:docPart w:val="2646DC5DBBA84F3690CC4603777BD89F"/>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rPr>
          <w:rFonts w:cs="Arial"/>
          <w:szCs w:val="20"/>
        </w:rPr>
        <w:t xml:space="preserve"> wird eine Konformitätserklärung gemäß der Maschinen- und Druckgeräterichtlinie ausgestellt.</w:t>
      </w:r>
    </w:p>
    <w:p w14:paraId="30442842" w14:textId="77777777" w:rsidR="00782A58" w:rsidRDefault="00782A58" w:rsidP="00782A58">
      <w:pPr>
        <w:pStyle w:val="Nummerierteberschrift3"/>
        <w:jc w:val="both"/>
      </w:pPr>
      <w:bookmarkStart w:id="11" w:name="_Toc179194417"/>
      <w:r>
        <w:t>Blitzschutz</w:t>
      </w:r>
      <w:bookmarkEnd w:id="11"/>
    </w:p>
    <w:p w14:paraId="41C92A3E" w14:textId="77777777" w:rsidR="00782A58" w:rsidRDefault="00782A58" w:rsidP="00782A58">
      <w:pPr>
        <w:jc w:val="both"/>
      </w:pPr>
      <w:r>
        <w:t xml:space="preserve">Das Gebäude ist mit einer Blitzschutzanlage gemäß </w:t>
      </w:r>
      <w:r>
        <w:rPr>
          <w:color w:val="00B050"/>
        </w:rPr>
        <w:t xml:space="preserve">ÖVE/ÖNORM EN 62305 in der Blitzschutzklasse III </w:t>
      </w:r>
      <w:r>
        <w:t>ausgestattet.</w:t>
      </w:r>
    </w:p>
    <w:p w14:paraId="5D666430" w14:textId="77777777" w:rsidR="00782A58" w:rsidRDefault="00782A58" w:rsidP="00782A58">
      <w:pPr>
        <w:pStyle w:val="Nummerierteberschrift3"/>
        <w:jc w:val="both"/>
      </w:pPr>
      <w:bookmarkStart w:id="12" w:name="_Toc179194418"/>
      <w:r>
        <w:t>Wartungen, Instandhaltungen und Überprüfungen</w:t>
      </w:r>
      <w:bookmarkEnd w:id="12"/>
    </w:p>
    <w:p w14:paraId="3C1E7335" w14:textId="77777777" w:rsidR="00782A58" w:rsidRDefault="00782A58" w:rsidP="00782A58">
      <w:pPr>
        <w:jc w:val="both"/>
      </w:pPr>
      <w:r>
        <w:t xml:space="preserve">Die Wartungs- und Instandhaltungsarbeiten an der </w:t>
      </w:r>
      <w:sdt>
        <w:sdtPr>
          <w:rPr>
            <w:rFonts w:cs="Arial"/>
            <w:szCs w:val="20"/>
          </w:rPr>
          <w:id w:val="885531635"/>
          <w:placeholder>
            <w:docPart w:val="78E4BE2C8396474D9D0AAB7184E5C08C"/>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werden gemäß Herstellervorgaben ausgeführt.</w:t>
      </w:r>
    </w:p>
    <w:p w14:paraId="77369610" w14:textId="77777777" w:rsidR="00782A58" w:rsidRDefault="00782A58" w:rsidP="00782A58">
      <w:pPr>
        <w:jc w:val="both"/>
      </w:pPr>
      <w:r>
        <w:t xml:space="preserve">Alle mit der Bedienung und Wartung der </w:t>
      </w:r>
      <w:sdt>
        <w:sdtPr>
          <w:rPr>
            <w:rFonts w:cs="Arial"/>
            <w:szCs w:val="20"/>
          </w:rPr>
          <w:id w:val="1624349413"/>
          <w:placeholder>
            <w:docPart w:val="1D5427A372F14CDA8873B684BC9F8610"/>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befassten Personen werden vor Inbetriebnahme nachweislich geschult und unterwiesen.</w:t>
      </w:r>
    </w:p>
    <w:p w14:paraId="0427CD8A" w14:textId="77777777" w:rsidR="00782A58" w:rsidRDefault="00782A58" w:rsidP="00782A58">
      <w:pPr>
        <w:pStyle w:val="Nummerierteberschrift4"/>
        <w:spacing w:line="240" w:lineRule="auto"/>
        <w:jc w:val="both"/>
      </w:pPr>
      <w:r>
        <w:t>Anlagen mit niedrigem Gefahrpotential</w:t>
      </w:r>
    </w:p>
    <w:p w14:paraId="0604E600" w14:textId="77777777" w:rsidR="00782A58" w:rsidRDefault="00782A58" w:rsidP="00782A58">
      <w:pPr>
        <w:jc w:val="both"/>
      </w:pPr>
      <w:r>
        <w:t xml:space="preserve">Die </w:t>
      </w:r>
      <w:sdt>
        <w:sdtPr>
          <w:rPr>
            <w:rFonts w:cs="Arial"/>
            <w:szCs w:val="20"/>
          </w:rPr>
          <w:id w:val="2085566522"/>
          <w:placeholder>
            <w:docPart w:val="7069FFE103F9436BB9549A1FEEF0CA8E"/>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wird vor Inbetriebnahme einer Erstprüfung gemäß § 16 Kälteanlagenverordnung in Verbindung mit Abschnitt 6.3.1 der ÖNORM EN 378-2 (Ausgabe 01.07.2018) unterzogen. Die Überprüfung wird eine Druck- und Dichtheitsprüfung, eine Sichtprüfung der Gesamtanlage, eine Prüfung der Sicherheitseinrichtungen auf ordnungsgemäße Funktion und eine Prüfung der Kennzeichnung umfassen. Bei Anlagen mit werksseitig geschlossenem Kältemittelkreislauf wird auf die Druckprüfung verzichtet. Das Prüfergebnis wird in einem Prüfbuch gemäß § 23 KAV eingetragen. </w:t>
      </w:r>
    </w:p>
    <w:p w14:paraId="04F850B1" w14:textId="77777777" w:rsidR="00782A58" w:rsidRDefault="00782A58" w:rsidP="00782A58">
      <w:pPr>
        <w:jc w:val="both"/>
      </w:pPr>
      <w:r>
        <w:t>Die Kälteanlage wird jährlich einer wiederkehrenden Überprüfung gemäß § 22 KAV unterzogen. Im Zuge dieser Überprüfung wird eine Dichtheitsprüfung bei Betriebsdruck durchgeführt. Das Prüfergebnis wird in einem Prüfbuch gemäß § 23 KAV eingetragen.</w:t>
      </w:r>
    </w:p>
    <w:p w14:paraId="453C3CBD" w14:textId="77777777" w:rsidR="00782A58" w:rsidRDefault="00782A58" w:rsidP="00782A58">
      <w:pPr>
        <w:pStyle w:val="Nummerierteberschrift4"/>
        <w:spacing w:line="240" w:lineRule="auto"/>
        <w:jc w:val="both"/>
      </w:pPr>
      <w:r>
        <w:t>Anlagen mit hohem Gefahrpotential</w:t>
      </w:r>
    </w:p>
    <w:p w14:paraId="32F2FF78" w14:textId="77777777" w:rsidR="00782A58" w:rsidRDefault="00782A58" w:rsidP="00782A58">
      <w:pPr>
        <w:jc w:val="both"/>
      </w:pPr>
      <w:r>
        <w:t xml:space="preserve">Die </w:t>
      </w:r>
      <w:sdt>
        <w:sdtPr>
          <w:rPr>
            <w:rFonts w:cs="Arial"/>
            <w:szCs w:val="20"/>
          </w:rPr>
          <w:id w:val="1176534650"/>
          <w:placeholder>
            <w:docPart w:val="B62B6244875D4CB7AAE52D94C7C3B04F"/>
          </w:placeholder>
          <w:temporary/>
          <w:showingPlcHdr/>
          <w:dropDownList>
            <w:listItem w:displayText="Kälteanlage" w:value="Kälteanlage"/>
            <w:listItem w:displayText="Wärmepumpe" w:value="Wärmepumpe"/>
          </w:dropDownList>
        </w:sdtPr>
        <w:sdtContent>
          <w:r>
            <w:rPr>
              <w:rStyle w:val="Platzhaltertext"/>
              <w:color w:val="00B050"/>
            </w:rPr>
            <w:t>Kälteanlage / Wärmepumpe</w:t>
          </w:r>
        </w:sdtContent>
      </w:sdt>
      <w:r>
        <w:t xml:space="preserve"> wird vor Inbetriebnahme einer Erstprüfung von einer Inspektionsstelle für die Betriebsphase unterzogen. Das Ergebnis dieser Prüfung wird dem Prüfbuch gemäß der DGÜW-V beigelegt.</w:t>
      </w:r>
    </w:p>
    <w:p w14:paraId="2F3F6C25" w14:textId="77777777" w:rsidR="00782A58" w:rsidRDefault="00782A58" w:rsidP="00782A58">
      <w:pPr>
        <w:jc w:val="both"/>
      </w:pPr>
      <w:r>
        <w:t>Die Kälteanlage wird mindestens jährlich einer wiederkehrenden Überprüfung gemäß § 22 KAV unterzogen. Diese Überprüfung kann vom Hersteller durchgeführt werden.</w:t>
      </w:r>
    </w:p>
    <w:p w14:paraId="2F24A135" w14:textId="77777777" w:rsidR="00782A58" w:rsidRDefault="00782A58" w:rsidP="00782A58">
      <w:pPr>
        <w:jc w:val="both"/>
      </w:pPr>
      <w:r>
        <w:t>Die erforderlichen wiederkehrenden Überprüfungen gemäß der DGÜW-V werden gemäß den Sonderbestimmungen gemäß Anlage 3 DGÜW-V durchgeführt. Das Prüfergebnis wird in einem Prüfbuch gemäß § 23 KAV eingetragen.</w:t>
      </w:r>
    </w:p>
    <w:p w14:paraId="2B4938F6" w14:textId="77777777" w:rsidR="00782A58" w:rsidRDefault="00782A58" w:rsidP="00782A58">
      <w:pPr>
        <w:pStyle w:val="Nummerierteberschrift4"/>
        <w:spacing w:line="240" w:lineRule="auto"/>
        <w:jc w:val="both"/>
      </w:pPr>
      <w:r>
        <w:t>Elektroinstallationen in Ex-Bereichen und Blitzschutzanlage für Ex-Bereiche</w:t>
      </w:r>
    </w:p>
    <w:p w14:paraId="331AEC84" w14:textId="77777777" w:rsidR="00782A58" w:rsidRDefault="00782A58" w:rsidP="00782A58">
      <w:pPr>
        <w:jc w:val="both"/>
      </w:pPr>
      <w:r>
        <w:t>Die elektrischen Anlagen/Betriebsmittel in explosionsgefährdeten Bereichen werden gemäß ÖVE/ÖNORM EN 60079-14 projektiert und errichtet. Vor Inbetriebnahme wird eine Erstprüfung gemäß Abschnitt 4.3 von einer gemäß Abschnitt 4.5 qualifizierten Person durchgeführt. Das Prüfergebnis wird in einem Prüfbefund dokumentiert.</w:t>
      </w:r>
    </w:p>
    <w:p w14:paraId="2AF051CE" w14:textId="77777777" w:rsidR="00782A58" w:rsidRDefault="00782A58" w:rsidP="00782A58">
      <w:pPr>
        <w:jc w:val="both"/>
      </w:pPr>
      <w:r>
        <w:lastRenderedPageBreak/>
        <w:t xml:space="preserve">Die elektrischen Anlagen/Betriebsmittel in explosionsgefährdeten Bereichen werden gemäß ÖVE/ÖNORM EN 60079-17 </w:t>
      </w:r>
      <w:r>
        <w:rPr>
          <w:lang w:val="de-AT"/>
        </w:rPr>
        <w:t xml:space="preserve">wiederkehrenden Prüfungen unterzogen. </w:t>
      </w:r>
      <w:r>
        <w:t>Die Ergebnisse dieser Überprüfungen werden in Prüfbefunden dokumentiert.</w:t>
      </w:r>
    </w:p>
    <w:p w14:paraId="607F1B1C" w14:textId="77777777" w:rsidR="00782A58" w:rsidRDefault="00782A58" w:rsidP="00782A58">
      <w:pPr>
        <w:jc w:val="both"/>
      </w:pPr>
      <w:r>
        <w:t>Die Blitzschutzanlage für explosionsgefährdete Bereiche wird gemäß ÖVE/ÖNORM EN 62305-3 unter Berücksichtigung des Beiblattes 1 projektiert und errichtet. Vor Inbetriebnahme wird eine Dokumentation gemäß Abschnitt 10.3 von einer Blitzschutzfachkraft gemäß Abschnitt 10.1 des Beiblattes 1 erstellt. Diese Dokumentation wird folgenden Mindestinhalt aufweisen:</w:t>
      </w:r>
    </w:p>
    <w:p w14:paraId="073FE1C2" w14:textId="77777777" w:rsidR="00782A58" w:rsidRDefault="00782A58" w:rsidP="00782A58">
      <w:pPr>
        <w:pStyle w:val="Listenabsatz"/>
        <w:numPr>
          <w:ilvl w:val="0"/>
          <w:numId w:val="36"/>
        </w:numPr>
        <w:spacing w:line="240" w:lineRule="auto"/>
        <w:jc w:val="both"/>
      </w:pPr>
      <w:r>
        <w:t>Blitzschutzklassenfestlegung</w:t>
      </w:r>
    </w:p>
    <w:p w14:paraId="38C48820" w14:textId="77777777" w:rsidR="00782A58" w:rsidRDefault="00782A58" w:rsidP="00782A58">
      <w:pPr>
        <w:pStyle w:val="Listenabsatz"/>
        <w:numPr>
          <w:ilvl w:val="0"/>
          <w:numId w:val="36"/>
        </w:numPr>
        <w:spacing w:line="240" w:lineRule="auto"/>
        <w:jc w:val="both"/>
      </w:pPr>
      <w:r>
        <w:t>Blitzschutzplan (eventuell mit Ausweisung der Ex-Zonen)</w:t>
      </w:r>
    </w:p>
    <w:p w14:paraId="66A6F363" w14:textId="77777777" w:rsidR="00782A58" w:rsidRDefault="00782A58" w:rsidP="00782A58">
      <w:pPr>
        <w:pStyle w:val="Listenabsatz"/>
        <w:numPr>
          <w:ilvl w:val="0"/>
          <w:numId w:val="36"/>
        </w:numPr>
        <w:spacing w:line="240" w:lineRule="auto"/>
        <w:jc w:val="both"/>
      </w:pPr>
      <w:r>
        <w:t>Erdungsplan</w:t>
      </w:r>
    </w:p>
    <w:p w14:paraId="2DD40CE9" w14:textId="77777777" w:rsidR="00782A58" w:rsidRDefault="00782A58" w:rsidP="00782A58">
      <w:pPr>
        <w:pStyle w:val="Listenabsatz"/>
        <w:numPr>
          <w:ilvl w:val="0"/>
          <w:numId w:val="36"/>
        </w:numPr>
        <w:spacing w:line="240" w:lineRule="auto"/>
        <w:jc w:val="both"/>
      </w:pPr>
      <w:r>
        <w:t>Nachweis für die Einhaltung des Trennungsabstandes</w:t>
      </w:r>
    </w:p>
    <w:p w14:paraId="3B00085B" w14:textId="77777777" w:rsidR="00782A58" w:rsidRDefault="00782A58" w:rsidP="00782A58">
      <w:pPr>
        <w:pStyle w:val="Listenabsatz"/>
        <w:numPr>
          <w:ilvl w:val="0"/>
          <w:numId w:val="36"/>
        </w:numPr>
        <w:spacing w:line="240" w:lineRule="auto"/>
        <w:jc w:val="both"/>
      </w:pPr>
      <w:r>
        <w:t>Beschreibung der inneren Blitzschutzmaßnahmen (z.B.: Überspannungsschutz)</w:t>
      </w:r>
    </w:p>
    <w:p w14:paraId="0B4D705D" w14:textId="77777777" w:rsidR="00782A58" w:rsidRDefault="00782A58" w:rsidP="00782A58">
      <w:pPr>
        <w:pStyle w:val="Listenabsatz"/>
        <w:numPr>
          <w:ilvl w:val="0"/>
          <w:numId w:val="36"/>
        </w:numPr>
        <w:spacing w:line="240" w:lineRule="auto"/>
        <w:jc w:val="both"/>
      </w:pPr>
      <w:r>
        <w:t>Erstprüfbefund</w:t>
      </w:r>
    </w:p>
    <w:p w14:paraId="34DC6971" w14:textId="77777777" w:rsidR="00782A58" w:rsidRDefault="00782A58" w:rsidP="00782A58">
      <w:pPr>
        <w:jc w:val="both"/>
        <w:rPr>
          <w:lang w:val="de-AT"/>
        </w:rPr>
      </w:pPr>
      <w:r>
        <w:rPr>
          <w:lang w:val="de-AT"/>
        </w:rPr>
        <w:t xml:space="preserve">Die Blitzschutzanlage für die explosionsgefährdeten Bereiche wird gemäß der ÖVE/ÖNORM EN 62305 wiederkehrenden Prüfungen unterzogen. </w:t>
      </w:r>
      <w:r>
        <w:t>Die Ergebnisse dieser Überprüfungen werden in Prüfbefunden dokumentiert.</w:t>
      </w:r>
    </w:p>
    <w:p w14:paraId="06C5DCBC" w14:textId="77777777" w:rsidR="00782A58" w:rsidRDefault="00782A58" w:rsidP="00782A58">
      <w:pPr>
        <w:pStyle w:val="Nummerierteberschrift4"/>
        <w:spacing w:line="240" w:lineRule="auto"/>
        <w:jc w:val="both"/>
        <w:rPr>
          <w:color w:val="00B050"/>
        </w:rPr>
      </w:pPr>
      <w:r>
        <w:rPr>
          <w:color w:val="00B050"/>
        </w:rPr>
        <w:t>Gaswarneinrichtungen</w:t>
      </w:r>
    </w:p>
    <w:p w14:paraId="6FB1D31D" w14:textId="77777777" w:rsidR="00782A58" w:rsidRDefault="00782A58" w:rsidP="00782A58">
      <w:pPr>
        <w:jc w:val="both"/>
      </w:pPr>
      <w:r>
        <w:t>Die Positionierung der Gaswarneinrichtungen wird durch eine fachkundige Person gemäß BGI RCI-Richtlinie T 023 durchgeführt. Hierzu wird ein Nachweis in der Betriebsanlage aufbewahrt.</w:t>
      </w:r>
    </w:p>
    <w:p w14:paraId="13FCEFEE" w14:textId="77777777" w:rsidR="00782A58" w:rsidRDefault="00782A58" w:rsidP="00782A58">
      <w:pPr>
        <w:jc w:val="both"/>
        <w:rPr>
          <w:color w:val="00B050"/>
        </w:rPr>
      </w:pPr>
      <w:r>
        <w:t>Eine Fachkraft wird mit der Abnahmeprüfung der Gaswarneinrichtung beauftragt. Im Zuge der Abnahmeprüfung wird eine Systemkontrolle gemäß BG RCI T023 durchgeführt.</w:t>
      </w:r>
      <w:r>
        <w:rPr>
          <w:color w:val="00B050"/>
        </w:rPr>
        <w:t xml:space="preserve"> </w:t>
      </w:r>
      <w:r>
        <w:t xml:space="preserve">Das Ergebnis dieser Überprüfung wird in einem Prüfbefund dokumentiert. </w:t>
      </w:r>
    </w:p>
    <w:p w14:paraId="698D429E" w14:textId="77777777" w:rsidR="00782A58" w:rsidRDefault="00782A58" w:rsidP="00782A58">
      <w:pPr>
        <w:jc w:val="both"/>
      </w:pPr>
      <w:r>
        <w:t>Die Gaswarneinrichtungen werden nach Angaben des Herstellers kalibriert. Darüber hinaus wird nach Angaben des Herstellers, jedoch mindestens einmal jährlich eine Systemkontrolle der Gaswarneinrichtungen durchgeführt. Die Ergebnisse dieser Überprüfungen werden in Prüfbefunden dokumentiert.</w:t>
      </w:r>
    </w:p>
    <w:p w14:paraId="6B419A56" w14:textId="77777777" w:rsidR="00782A58" w:rsidRDefault="00782A58" w:rsidP="00782A58">
      <w:pPr>
        <w:pStyle w:val="Nummerierteberschrift4"/>
        <w:jc w:val="both"/>
        <w:rPr>
          <w:color w:val="00B050"/>
          <w:lang w:val="de-AT"/>
        </w:rPr>
      </w:pPr>
      <w:r>
        <w:rPr>
          <w:color w:val="00B050"/>
          <w:lang w:val="de-AT"/>
        </w:rPr>
        <w:t>Abnahmeprüfung für Wärmepumpen gemäß TGHKG 2013</w:t>
      </w:r>
    </w:p>
    <w:p w14:paraId="4ECAC782" w14:textId="77777777" w:rsidR="00782A58" w:rsidRDefault="00782A58" w:rsidP="00782A58">
      <w:pPr>
        <w:jc w:val="both"/>
        <w:rPr>
          <w:color w:val="00B050"/>
        </w:rPr>
      </w:pPr>
      <w:r>
        <w:rPr>
          <w:color w:val="00B050"/>
        </w:rPr>
        <w:t>Vor der erstmaligen bestimmungsgemäßen Inbetriebnahme der Wärmepumpe wird von einem hierzu befugten Prüforgan eine Abnahmeprüfung gemäß § 11 TGHKG 2013 durchgeführt. Die Ergebnisse der Abnahmeprüfung werden im Abnahmebefund gemäß Anlage 10 der TGHKV 2024 dokumentiert und der Abnahmebefund wird in der Betriebsanlage zur Einsichtnahme aufbewahrt. Die Daten des Abnahmebefundes werden gemäß § 35 Abs. 2 TGHKG 2013 in der Heizungs- und Klimaanlagendatenbank Tirol eingetragen.</w:t>
      </w:r>
    </w:p>
    <w:p w14:paraId="5454A037" w14:textId="77777777" w:rsidR="00782A58" w:rsidRDefault="00782A58" w:rsidP="00782A58">
      <w:pPr>
        <w:jc w:val="both"/>
        <w:rPr>
          <w:color w:val="00B050"/>
        </w:rPr>
      </w:pPr>
    </w:p>
    <w:p w14:paraId="4D933D97" w14:textId="77777777" w:rsidR="00782A58" w:rsidRDefault="00782A58" w:rsidP="00782A58">
      <w:pPr>
        <w:jc w:val="both"/>
        <w:rPr>
          <w:b/>
          <w:bCs/>
          <w:u w:val="single"/>
        </w:rPr>
      </w:pPr>
      <w:r>
        <w:rPr>
          <w:b/>
          <w:bCs/>
          <w:u w:val="single"/>
        </w:rPr>
        <w:t>Anlagen:</w:t>
      </w:r>
    </w:p>
    <w:p w14:paraId="24AE9B01" w14:textId="77777777" w:rsidR="00782A58" w:rsidRDefault="00782A58" w:rsidP="00782A58">
      <w:pPr>
        <w:pStyle w:val="Listenabsatz"/>
        <w:numPr>
          <w:ilvl w:val="0"/>
          <w:numId w:val="37"/>
        </w:numPr>
        <w:jc w:val="both"/>
      </w:pPr>
      <w:r>
        <w:t>Aufstellungsplan (Grundriss + Schnitt)</w:t>
      </w:r>
    </w:p>
    <w:p w14:paraId="597D4456" w14:textId="77777777" w:rsidR="00782A58" w:rsidRDefault="00782A58" w:rsidP="00782A58">
      <w:pPr>
        <w:pStyle w:val="Listenabsatz"/>
        <w:numPr>
          <w:ilvl w:val="0"/>
          <w:numId w:val="37"/>
        </w:numPr>
        <w:jc w:val="both"/>
      </w:pPr>
      <w:r>
        <w:t>Ex-Zonenplan (Grundriss + Schnitt)</w:t>
      </w:r>
    </w:p>
    <w:p w14:paraId="35B38251" w14:textId="77777777" w:rsidR="00782A58" w:rsidRDefault="00782A58" w:rsidP="00782A58">
      <w:pPr>
        <w:pStyle w:val="Listenabsatz"/>
        <w:numPr>
          <w:ilvl w:val="0"/>
          <w:numId w:val="37"/>
        </w:numPr>
        <w:jc w:val="both"/>
        <w:rPr>
          <w:color w:val="00B050"/>
        </w:rPr>
      </w:pPr>
      <w:r>
        <w:rPr>
          <w:color w:val="00B050"/>
        </w:rPr>
        <w:t>Technisches Datenblatt der Kälteanlage / Wärmepumpe (Optional)</w:t>
      </w:r>
    </w:p>
    <w:p w14:paraId="7B76E23A" w14:textId="77777777" w:rsidR="00F146C1" w:rsidRPr="00937DE6" w:rsidRDefault="00F146C1" w:rsidP="00F146C1">
      <w:pPr>
        <w:spacing w:line="256" w:lineRule="auto"/>
        <w:jc w:val="both"/>
      </w:pPr>
    </w:p>
    <w:p w14:paraId="7EB55B0A" w14:textId="77777777" w:rsidR="001A00A8" w:rsidRPr="00032E02" w:rsidRDefault="001A00A8" w:rsidP="00314B43"/>
    <w:sectPr w:rsidR="001A00A8" w:rsidRPr="00032E02" w:rsidSect="00CD1C4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851" w:bottom="1134" w:left="158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4D946" w14:textId="77777777" w:rsidR="00CD1C47" w:rsidRDefault="00CD1C47" w:rsidP="00921517">
      <w:pPr>
        <w:spacing w:after="0" w:line="240" w:lineRule="auto"/>
      </w:pPr>
      <w:r>
        <w:separator/>
      </w:r>
    </w:p>
  </w:endnote>
  <w:endnote w:type="continuationSeparator" w:id="0">
    <w:p w14:paraId="01AC59AD" w14:textId="77777777" w:rsidR="00CD1C47" w:rsidRDefault="00CD1C47"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9513" w14:textId="77777777" w:rsidR="00F146C1" w:rsidRDefault="00F146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8F061C" w14:paraId="61BCA7F9" w14:textId="77777777" w:rsidTr="008F061C">
      <w:tc>
        <w:tcPr>
          <w:tcW w:w="4728" w:type="dxa"/>
        </w:tcPr>
        <w:p w14:paraId="388E9509" w14:textId="77777777" w:rsidR="008F061C" w:rsidRDefault="008F061C" w:rsidP="00343FD9">
          <w:pPr>
            <w:pStyle w:val="Fuzeile"/>
            <w:jc w:val="left"/>
          </w:pPr>
          <w:r>
            <w:t>Abt. Emissionen Sicherheitstechnik Anlagen</w:t>
          </w:r>
        </w:p>
      </w:tc>
      <w:tc>
        <w:tcPr>
          <w:tcW w:w="4729" w:type="dxa"/>
        </w:tcPr>
        <w:p w14:paraId="50F85408" w14:textId="47D85693" w:rsidR="008F061C" w:rsidRDefault="008F061C" w:rsidP="00343FD9">
          <w:pPr>
            <w:pStyle w:val="Fuzeile"/>
          </w:pPr>
          <w:r>
            <w:t xml:space="preserve">- </w:t>
          </w:r>
          <w:sdt>
            <w:sdtPr>
              <w:id w:val="-502660918"/>
              <w:docPartObj>
                <w:docPartGallery w:val="Page Numbers (Bottom of Page)"/>
                <w:docPartUnique/>
              </w:docPartObj>
            </w:sdtPr>
            <w:sdtEndPr/>
            <w:sdtContent>
              <w:r>
                <w:fldChar w:fldCharType="begin"/>
              </w:r>
              <w:r>
                <w:instrText>PAGE   \* MERGEFORMAT</w:instrText>
              </w:r>
              <w:r>
                <w:fldChar w:fldCharType="separate"/>
              </w:r>
              <w:r w:rsidR="00020590">
                <w:rPr>
                  <w:noProof/>
                </w:rPr>
                <w:t>1</w:t>
              </w:r>
              <w:r>
                <w:fldChar w:fldCharType="end"/>
              </w:r>
              <w:r>
                <w:t xml:space="preserve"> -</w:t>
              </w:r>
            </w:sdtContent>
          </w:sdt>
        </w:p>
      </w:tc>
    </w:tr>
  </w:tbl>
  <w:p w14:paraId="1D84D8F8" w14:textId="77777777" w:rsidR="008F061C" w:rsidRDefault="008F0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8F061C" w14:paraId="2F6E5BE2" w14:textId="77777777" w:rsidTr="008F061C">
      <w:tc>
        <w:tcPr>
          <w:tcW w:w="4728" w:type="dxa"/>
        </w:tcPr>
        <w:p w14:paraId="62F5BE14" w14:textId="77777777" w:rsidR="008F061C" w:rsidRDefault="008F061C" w:rsidP="00C8410F">
          <w:pPr>
            <w:pStyle w:val="Fuzeile"/>
            <w:jc w:val="left"/>
          </w:pPr>
          <w:r>
            <w:t>Abt. Emissionen Sicherheitstechnik Anlagen</w:t>
          </w:r>
        </w:p>
      </w:tc>
      <w:tc>
        <w:tcPr>
          <w:tcW w:w="4729" w:type="dxa"/>
        </w:tcPr>
        <w:p w14:paraId="0889F450" w14:textId="77777777" w:rsidR="008F061C" w:rsidRDefault="008F061C" w:rsidP="00C8410F">
          <w:pPr>
            <w:pStyle w:val="Fuzeile"/>
          </w:pPr>
          <w:r>
            <w:t xml:space="preserve">- </w:t>
          </w:r>
          <w:sdt>
            <w:sdtPr>
              <w:id w:val="-148423551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 xml:space="preserve"> -</w:t>
              </w:r>
            </w:sdtContent>
          </w:sdt>
        </w:p>
      </w:tc>
    </w:tr>
  </w:tbl>
  <w:p w14:paraId="37C7B722" w14:textId="77777777" w:rsidR="008F061C" w:rsidRDefault="008F061C" w:rsidP="00C8410F">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7358" w14:textId="77777777" w:rsidR="00CD1C47" w:rsidRDefault="00CD1C47" w:rsidP="00921517">
      <w:pPr>
        <w:spacing w:after="0" w:line="240" w:lineRule="auto"/>
      </w:pPr>
      <w:r>
        <w:separator/>
      </w:r>
    </w:p>
  </w:footnote>
  <w:footnote w:type="continuationSeparator" w:id="0">
    <w:p w14:paraId="0BD3CD9A" w14:textId="77777777" w:rsidR="00CD1C47" w:rsidRDefault="00CD1C47" w:rsidP="00921517">
      <w:pPr>
        <w:spacing w:after="0" w:line="240" w:lineRule="auto"/>
      </w:pPr>
      <w:r>
        <w:continuationSeparator/>
      </w:r>
    </w:p>
  </w:footnote>
  <w:footnote w:id="1">
    <w:p w14:paraId="429B268E" w14:textId="77777777" w:rsidR="00782A58" w:rsidRDefault="00782A58" w:rsidP="00782A58">
      <w:pPr>
        <w:pStyle w:val="Funotentext"/>
      </w:pPr>
      <w:r>
        <w:rPr>
          <w:rStyle w:val="Funotenzeichen"/>
        </w:rPr>
        <w:footnoteRef/>
      </w:r>
      <w:r>
        <w:t xml:space="preserve"> Optionale Angabe</w:t>
      </w:r>
    </w:p>
  </w:footnote>
  <w:footnote w:id="2">
    <w:p w14:paraId="5522FA37" w14:textId="77777777" w:rsidR="00782A58" w:rsidRDefault="00782A58" w:rsidP="00782A58">
      <w:pPr>
        <w:pStyle w:val="Funotentext"/>
      </w:pPr>
      <w:r>
        <w:rPr>
          <w:rStyle w:val="Funotenzeichen"/>
        </w:rPr>
        <w:footnoteRef/>
      </w:r>
      <w:r>
        <w:t xml:space="preserve"> Optionale Angabe</w:t>
      </w:r>
    </w:p>
  </w:footnote>
  <w:footnote w:id="3">
    <w:p w14:paraId="39E5E7A6" w14:textId="77777777" w:rsidR="00782A58" w:rsidRDefault="00782A58" w:rsidP="00782A58">
      <w:pPr>
        <w:pStyle w:val="Funotentext"/>
      </w:pPr>
      <w:r>
        <w:rPr>
          <w:rStyle w:val="Funotenzeichen"/>
        </w:rPr>
        <w:footnoteRef/>
      </w:r>
      <w:r>
        <w:t xml:space="preserve"> Allgemeiner Zugangsbereich</w:t>
      </w:r>
    </w:p>
  </w:footnote>
  <w:footnote w:id="4">
    <w:p w14:paraId="43F492B6" w14:textId="77777777" w:rsidR="00782A58" w:rsidRDefault="00782A58" w:rsidP="00782A58">
      <w:pPr>
        <w:pStyle w:val="Funotentext"/>
      </w:pPr>
      <w:r>
        <w:rPr>
          <w:rStyle w:val="Funotenzeichen"/>
        </w:rPr>
        <w:footnoteRef/>
      </w:r>
      <w:r>
        <w:t xml:space="preserve"> Eingeschränkter Zugangsbereich für nur unterwiesene Personen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455C" w14:textId="77777777" w:rsidR="00F146C1" w:rsidRDefault="00F146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1129"/>
    </w:tblGrid>
    <w:tr w:rsidR="008F061C" w14:paraId="668E9F43" w14:textId="77777777" w:rsidTr="008F061C">
      <w:tc>
        <w:tcPr>
          <w:tcW w:w="9078" w:type="dxa"/>
          <w:vAlign w:val="center"/>
        </w:tcPr>
        <w:p w14:paraId="10DFDF00" w14:textId="027ADA32" w:rsidR="008F061C" w:rsidRPr="00982455" w:rsidRDefault="008F061C" w:rsidP="00296079">
          <w:pPr>
            <w:pStyle w:val="Kopfzeile"/>
            <w:rPr>
              <w:szCs w:val="16"/>
            </w:rPr>
          </w:pPr>
          <w:r>
            <w:rPr>
              <w:szCs w:val="16"/>
            </w:rPr>
            <w:t xml:space="preserve">Vorlage für Technische Beschreibung </w:t>
          </w:r>
          <w:r w:rsidR="00F146C1" w:rsidRPr="00F146C1">
            <w:rPr>
              <w:szCs w:val="16"/>
            </w:rPr>
            <w:t>für Kälteanlagen / Wärmepumpen mit Kältemitteln der Gruppe 2 und 3 gemäß KAV bzw. A2, A2L und A3 gemäß EN 378-1 - Aufstellung der Kältemaschine im Freien</w:t>
          </w:r>
        </w:p>
        <w:p w14:paraId="777AC383" w14:textId="77777777" w:rsidR="008F061C" w:rsidRDefault="008F061C" w:rsidP="00296079">
          <w:pPr>
            <w:pStyle w:val="Kopfzeile"/>
            <w:rPr>
              <w:szCs w:val="16"/>
            </w:rPr>
          </w:pPr>
          <w:r w:rsidRPr="00982455">
            <w:rPr>
              <w:szCs w:val="16"/>
            </w:rPr>
            <w:t xml:space="preserve">Version: </w:t>
          </w:r>
          <w:r>
            <w:rPr>
              <w:szCs w:val="16"/>
            </w:rPr>
            <w:t>V0001</w:t>
          </w:r>
        </w:p>
        <w:p w14:paraId="3BAB617D" w14:textId="3DA98F97" w:rsidR="008F061C" w:rsidRDefault="00020590" w:rsidP="00D23774">
          <w:pPr>
            <w:pStyle w:val="Kopfzeile"/>
            <w:rPr>
              <w:sz w:val="16"/>
              <w:szCs w:val="16"/>
            </w:rPr>
          </w:pPr>
          <w:r>
            <w:rPr>
              <w:szCs w:val="16"/>
            </w:rPr>
            <w:t>Stand: 10</w:t>
          </w:r>
          <w:bookmarkStart w:id="13" w:name="_GoBack"/>
          <w:bookmarkEnd w:id="13"/>
          <w:r w:rsidR="008F061C">
            <w:rPr>
              <w:szCs w:val="16"/>
            </w:rPr>
            <w:t>/202</w:t>
          </w:r>
          <w:r w:rsidR="001A00A8">
            <w:rPr>
              <w:szCs w:val="16"/>
            </w:rPr>
            <w:t>4</w:t>
          </w:r>
        </w:p>
      </w:tc>
      <w:tc>
        <w:tcPr>
          <w:tcW w:w="1129" w:type="dxa"/>
          <w:vAlign w:val="center"/>
        </w:tcPr>
        <w:p w14:paraId="38C7DDA4" w14:textId="77777777" w:rsidR="008F061C" w:rsidRDefault="008F061C" w:rsidP="00296079">
          <w:pPr>
            <w:pStyle w:val="Kopfzeile"/>
            <w:jc w:val="right"/>
            <w:rPr>
              <w:sz w:val="16"/>
              <w:szCs w:val="16"/>
            </w:rPr>
          </w:pPr>
          <w:r>
            <w:rPr>
              <w:noProof/>
              <w:lang w:val="de-AT" w:eastAsia="de-AT"/>
            </w:rPr>
            <w:drawing>
              <wp:inline distT="0" distB="0" distL="0" distR="0" wp14:anchorId="0D3D4B87" wp14:editId="03872D99">
                <wp:extent cx="540000" cy="540000"/>
                <wp:effectExtent l="0" t="0" r="0" b="0"/>
                <wp:docPr id="13" name="Grafik 13" descr="Bildmarken der Amtssignatur |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rken der Amtssignatur | Land Tir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80C082" w14:textId="77777777" w:rsidR="008F061C" w:rsidRDefault="008F06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1129"/>
    </w:tblGrid>
    <w:tr w:rsidR="008F061C" w14:paraId="6A8E643C" w14:textId="77777777" w:rsidTr="00653CF1">
      <w:tc>
        <w:tcPr>
          <w:tcW w:w="9078" w:type="dxa"/>
          <w:vAlign w:val="center"/>
        </w:tcPr>
        <w:p w14:paraId="4FC76630" w14:textId="77777777" w:rsidR="008F061C" w:rsidRPr="00982455" w:rsidRDefault="008F061C" w:rsidP="00653CF1">
          <w:pPr>
            <w:pStyle w:val="Kopfzeile"/>
            <w:rPr>
              <w:szCs w:val="16"/>
            </w:rPr>
          </w:pPr>
          <w:r>
            <w:rPr>
              <w:szCs w:val="16"/>
            </w:rPr>
            <w:t>Vorlage für Technische Beschreibung für Kälteanlagen</w:t>
          </w:r>
        </w:p>
        <w:p w14:paraId="2FA82005" w14:textId="77777777" w:rsidR="008F061C" w:rsidRDefault="008F061C" w:rsidP="00653CF1">
          <w:pPr>
            <w:pStyle w:val="Kopfzeile"/>
            <w:rPr>
              <w:szCs w:val="16"/>
            </w:rPr>
          </w:pPr>
          <w:r w:rsidRPr="00982455">
            <w:rPr>
              <w:szCs w:val="16"/>
            </w:rPr>
            <w:t xml:space="preserve">Version: </w:t>
          </w:r>
          <w:r>
            <w:rPr>
              <w:szCs w:val="16"/>
            </w:rPr>
            <w:t>V0001</w:t>
          </w:r>
        </w:p>
        <w:p w14:paraId="5FE13ED3" w14:textId="77777777" w:rsidR="008F061C" w:rsidRDefault="008F061C" w:rsidP="00653CF1">
          <w:pPr>
            <w:pStyle w:val="Kopfzeile"/>
            <w:rPr>
              <w:sz w:val="16"/>
              <w:szCs w:val="16"/>
            </w:rPr>
          </w:pPr>
          <w:r>
            <w:rPr>
              <w:szCs w:val="16"/>
            </w:rPr>
            <w:t>Stand: 07/2023</w:t>
          </w:r>
        </w:p>
      </w:tc>
      <w:tc>
        <w:tcPr>
          <w:tcW w:w="1129" w:type="dxa"/>
          <w:vAlign w:val="center"/>
        </w:tcPr>
        <w:p w14:paraId="5F340AC7" w14:textId="77777777" w:rsidR="008F061C" w:rsidRDefault="008F061C" w:rsidP="00653CF1">
          <w:pPr>
            <w:pStyle w:val="Kopfzeile"/>
            <w:jc w:val="right"/>
            <w:rPr>
              <w:sz w:val="16"/>
              <w:szCs w:val="16"/>
            </w:rPr>
          </w:pPr>
          <w:r>
            <w:rPr>
              <w:noProof/>
              <w:lang w:val="de-AT" w:eastAsia="de-AT"/>
            </w:rPr>
            <w:drawing>
              <wp:inline distT="0" distB="0" distL="0" distR="0" wp14:anchorId="73ECF8DB" wp14:editId="6513E530">
                <wp:extent cx="540000" cy="540000"/>
                <wp:effectExtent l="0" t="0" r="0" b="0"/>
                <wp:docPr id="5" name="Grafik 5" descr="Bildmarken der Amtssignatur |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rken der Amtssignatur | Land Tir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73A839DF" w14:textId="77777777" w:rsidR="008F061C" w:rsidRPr="00982455" w:rsidRDefault="008F061C">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C8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A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F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A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DE4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81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82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BC6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E5ED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3871"/>
    <w:multiLevelType w:val="hybridMultilevel"/>
    <w:tmpl w:val="F1B69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252B85"/>
    <w:multiLevelType w:val="hybridMultilevel"/>
    <w:tmpl w:val="B1407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FC770BC"/>
    <w:multiLevelType w:val="hybridMultilevel"/>
    <w:tmpl w:val="5EB247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9B15E14"/>
    <w:multiLevelType w:val="hybridMultilevel"/>
    <w:tmpl w:val="E0DABA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1B0837A2"/>
    <w:multiLevelType w:val="hybridMultilevel"/>
    <w:tmpl w:val="15EA28D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892147"/>
    <w:multiLevelType w:val="hybridMultilevel"/>
    <w:tmpl w:val="CD803B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243E220F"/>
    <w:multiLevelType w:val="hybridMultilevel"/>
    <w:tmpl w:val="9FF036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301E2956"/>
    <w:multiLevelType w:val="hybridMultilevel"/>
    <w:tmpl w:val="7FAC7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20" w15:restartNumberingAfterBreak="0">
    <w:nsid w:val="3C717782"/>
    <w:multiLevelType w:val="multilevel"/>
    <w:tmpl w:val="CCEE6C94"/>
    <w:lvl w:ilvl="0">
      <w:start w:val="1"/>
      <w:numFmt w:val="bullet"/>
      <w:pStyle w:val="Listenabsatz"/>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21" w15:restartNumberingAfterBreak="0">
    <w:nsid w:val="3F42773E"/>
    <w:multiLevelType w:val="hybridMultilevel"/>
    <w:tmpl w:val="310A9C9A"/>
    <w:lvl w:ilvl="0" w:tplc="A41A2D70">
      <w:start w:val="1"/>
      <w:numFmt w:val="decimal"/>
      <w:pStyle w:val="Formatvorlageberschrift110PtZeilenabstandGenau15P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A14F0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EC90098"/>
    <w:multiLevelType w:val="multilevel"/>
    <w:tmpl w:val="6C4ABDDA"/>
    <w:lvl w:ilvl="0">
      <w:start w:val="1"/>
      <w:numFmt w:val="decimal"/>
      <w:pStyle w:val="Nummerierteberschrift1"/>
      <w:suff w:val="space"/>
      <w:lvlText w:val="%1."/>
      <w:lvlJc w:val="left"/>
      <w:pPr>
        <w:ind w:left="0" w:firstLine="0"/>
      </w:pPr>
    </w:lvl>
    <w:lvl w:ilvl="1">
      <w:start w:val="1"/>
      <w:numFmt w:val="decimal"/>
      <w:pStyle w:val="Nummerierteberschrift2"/>
      <w:suff w:val="space"/>
      <w:lvlText w:val="%1.%2."/>
      <w:lvlJc w:val="left"/>
      <w:pPr>
        <w:ind w:left="0" w:firstLine="0"/>
      </w:pPr>
      <w:rPr>
        <w:color w:val="auto"/>
      </w:rPr>
    </w:lvl>
    <w:lvl w:ilvl="2">
      <w:start w:val="1"/>
      <w:numFmt w:val="decimal"/>
      <w:pStyle w:val="Nummerierteberschrift3"/>
      <w:suff w:val="space"/>
      <w:lvlText w:val="%1.%2.%3."/>
      <w:lvlJc w:val="left"/>
      <w:pPr>
        <w:ind w:left="0" w:firstLine="0"/>
      </w:pPr>
    </w:lvl>
    <w:lvl w:ilvl="3">
      <w:start w:val="1"/>
      <w:numFmt w:val="decimal"/>
      <w:pStyle w:val="Nummerierteberschrift4"/>
      <w:suff w:val="space"/>
      <w:lvlText w:val="%1.%2.%3.%4."/>
      <w:lvlJc w:val="left"/>
      <w:pPr>
        <w:ind w:left="0" w:firstLine="0"/>
      </w:pPr>
    </w:lvl>
    <w:lvl w:ilvl="4">
      <w:start w:val="1"/>
      <w:numFmt w:val="decimal"/>
      <w:pStyle w:val="Nummerierteberschrift5"/>
      <w:suff w:val="space"/>
      <w:lvlText w:val="%1.%2.%3.%4.%5."/>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5" w15:restartNumberingAfterBreak="0">
    <w:nsid w:val="7F855695"/>
    <w:multiLevelType w:val="hybridMultilevel"/>
    <w:tmpl w:val="4162D8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9"/>
  </w:num>
  <w:num w:numId="4">
    <w:abstractNumId w:val="20"/>
  </w:num>
  <w:num w:numId="5">
    <w:abstractNumId w:val="8"/>
  </w:num>
  <w:num w:numId="6">
    <w:abstractNumId w:val="15"/>
  </w:num>
  <w:num w:numId="7">
    <w:abstractNumId w:val="22"/>
  </w:num>
  <w:num w:numId="8">
    <w:abstractNumId w:val="19"/>
  </w:num>
  <w:num w:numId="9">
    <w:abstractNumId w:val="20"/>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23"/>
  </w:num>
  <w:num w:numId="22">
    <w:abstractNumId w:val="23"/>
  </w:num>
  <w:num w:numId="23">
    <w:abstractNumId w:val="11"/>
  </w:num>
  <w:num w:numId="24">
    <w:abstractNumId w:val="10"/>
  </w:num>
  <w:num w:numId="25">
    <w:abstractNumId w:val="25"/>
  </w:num>
  <w:num w:numId="26">
    <w:abstractNumId w:val="23"/>
  </w:num>
  <w:num w:numId="27">
    <w:abstractNumId w:val="12"/>
  </w:num>
  <w:num w:numId="28">
    <w:abstractNumId w:val="13"/>
  </w:num>
  <w:num w:numId="29">
    <w:abstractNumId w:val="14"/>
  </w:num>
  <w:num w:numId="30">
    <w:abstractNumId w:val="1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7"/>
  </w:num>
  <w:num w:numId="35">
    <w:abstractNumId w:val="18"/>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55"/>
    <w:rsid w:val="00011F29"/>
    <w:rsid w:val="00014097"/>
    <w:rsid w:val="00015446"/>
    <w:rsid w:val="00020590"/>
    <w:rsid w:val="00032E02"/>
    <w:rsid w:val="00042400"/>
    <w:rsid w:val="00046DB0"/>
    <w:rsid w:val="00052E31"/>
    <w:rsid w:val="00056EEF"/>
    <w:rsid w:val="0006177D"/>
    <w:rsid w:val="00066732"/>
    <w:rsid w:val="00067258"/>
    <w:rsid w:val="000711F0"/>
    <w:rsid w:val="00096739"/>
    <w:rsid w:val="000B6AB5"/>
    <w:rsid w:val="000C19BA"/>
    <w:rsid w:val="000C7341"/>
    <w:rsid w:val="000E383F"/>
    <w:rsid w:val="001036FC"/>
    <w:rsid w:val="00104563"/>
    <w:rsid w:val="0010694E"/>
    <w:rsid w:val="00110890"/>
    <w:rsid w:val="00110CA6"/>
    <w:rsid w:val="00112E33"/>
    <w:rsid w:val="00121767"/>
    <w:rsid w:val="00136210"/>
    <w:rsid w:val="00137B33"/>
    <w:rsid w:val="001467A9"/>
    <w:rsid w:val="00171D21"/>
    <w:rsid w:val="00182364"/>
    <w:rsid w:val="001A00A8"/>
    <w:rsid w:val="001A0F95"/>
    <w:rsid w:val="001C037B"/>
    <w:rsid w:val="001C3781"/>
    <w:rsid w:val="001D12CE"/>
    <w:rsid w:val="001E3FC9"/>
    <w:rsid w:val="001F1110"/>
    <w:rsid w:val="001F3DA8"/>
    <w:rsid w:val="001F4C6E"/>
    <w:rsid w:val="001F6C54"/>
    <w:rsid w:val="00201E27"/>
    <w:rsid w:val="00205B43"/>
    <w:rsid w:val="0020793B"/>
    <w:rsid w:val="00211D1D"/>
    <w:rsid w:val="002178C3"/>
    <w:rsid w:val="002233AB"/>
    <w:rsid w:val="002270BF"/>
    <w:rsid w:val="00233FC7"/>
    <w:rsid w:val="002466EF"/>
    <w:rsid w:val="0025581E"/>
    <w:rsid w:val="0027791A"/>
    <w:rsid w:val="002816F0"/>
    <w:rsid w:val="00296079"/>
    <w:rsid w:val="002E1C51"/>
    <w:rsid w:val="002F256E"/>
    <w:rsid w:val="002F49B2"/>
    <w:rsid w:val="003102A7"/>
    <w:rsid w:val="003140CC"/>
    <w:rsid w:val="00314B43"/>
    <w:rsid w:val="00314FD8"/>
    <w:rsid w:val="00333BE8"/>
    <w:rsid w:val="00343FD9"/>
    <w:rsid w:val="0034493F"/>
    <w:rsid w:val="003641B2"/>
    <w:rsid w:val="00375DAE"/>
    <w:rsid w:val="00383CF5"/>
    <w:rsid w:val="00384036"/>
    <w:rsid w:val="003935FF"/>
    <w:rsid w:val="003A694F"/>
    <w:rsid w:val="003A6EA8"/>
    <w:rsid w:val="003E0DA6"/>
    <w:rsid w:val="003E3422"/>
    <w:rsid w:val="003F1AD4"/>
    <w:rsid w:val="003F2C34"/>
    <w:rsid w:val="00421EC0"/>
    <w:rsid w:val="00456760"/>
    <w:rsid w:val="00462F44"/>
    <w:rsid w:val="00465B02"/>
    <w:rsid w:val="00467A38"/>
    <w:rsid w:val="004925A5"/>
    <w:rsid w:val="004934DD"/>
    <w:rsid w:val="004C1EF2"/>
    <w:rsid w:val="004D2DA0"/>
    <w:rsid w:val="004D5E3A"/>
    <w:rsid w:val="004F2739"/>
    <w:rsid w:val="005034A4"/>
    <w:rsid w:val="00533478"/>
    <w:rsid w:val="005506B6"/>
    <w:rsid w:val="00550D5A"/>
    <w:rsid w:val="00595A1F"/>
    <w:rsid w:val="005A6CCF"/>
    <w:rsid w:val="005A7A5A"/>
    <w:rsid w:val="005D1E53"/>
    <w:rsid w:val="005D2FAE"/>
    <w:rsid w:val="005D7D89"/>
    <w:rsid w:val="006102CD"/>
    <w:rsid w:val="006201F4"/>
    <w:rsid w:val="00636A43"/>
    <w:rsid w:val="0064107C"/>
    <w:rsid w:val="00647396"/>
    <w:rsid w:val="006475A8"/>
    <w:rsid w:val="00653CF1"/>
    <w:rsid w:val="006550CE"/>
    <w:rsid w:val="00660063"/>
    <w:rsid w:val="006601A7"/>
    <w:rsid w:val="0066199B"/>
    <w:rsid w:val="006765A7"/>
    <w:rsid w:val="00677C98"/>
    <w:rsid w:val="0068249D"/>
    <w:rsid w:val="00693B7A"/>
    <w:rsid w:val="0069497E"/>
    <w:rsid w:val="00695AF3"/>
    <w:rsid w:val="006A2898"/>
    <w:rsid w:val="006A72BC"/>
    <w:rsid w:val="006D2C65"/>
    <w:rsid w:val="006F6131"/>
    <w:rsid w:val="00704D84"/>
    <w:rsid w:val="00711AF5"/>
    <w:rsid w:val="00720CE5"/>
    <w:rsid w:val="00722E4F"/>
    <w:rsid w:val="00725322"/>
    <w:rsid w:val="0074460F"/>
    <w:rsid w:val="00746B14"/>
    <w:rsid w:val="007474CD"/>
    <w:rsid w:val="00752883"/>
    <w:rsid w:val="00755CD9"/>
    <w:rsid w:val="007817EE"/>
    <w:rsid w:val="007828F1"/>
    <w:rsid w:val="00782A58"/>
    <w:rsid w:val="007858DF"/>
    <w:rsid w:val="00791A41"/>
    <w:rsid w:val="00792448"/>
    <w:rsid w:val="00796242"/>
    <w:rsid w:val="007A35E3"/>
    <w:rsid w:val="007C426B"/>
    <w:rsid w:val="007D3023"/>
    <w:rsid w:val="007D7B60"/>
    <w:rsid w:val="00801833"/>
    <w:rsid w:val="0082113F"/>
    <w:rsid w:val="0082138B"/>
    <w:rsid w:val="00834875"/>
    <w:rsid w:val="00837F56"/>
    <w:rsid w:val="00852B23"/>
    <w:rsid w:val="008705F2"/>
    <w:rsid w:val="008735F8"/>
    <w:rsid w:val="0088474A"/>
    <w:rsid w:val="00894DAC"/>
    <w:rsid w:val="008B1F3C"/>
    <w:rsid w:val="008C6F59"/>
    <w:rsid w:val="008E65A8"/>
    <w:rsid w:val="008E65B3"/>
    <w:rsid w:val="008F061C"/>
    <w:rsid w:val="008F0DA4"/>
    <w:rsid w:val="008F5FA2"/>
    <w:rsid w:val="00902C50"/>
    <w:rsid w:val="00911747"/>
    <w:rsid w:val="00916EDF"/>
    <w:rsid w:val="00921517"/>
    <w:rsid w:val="00921D6A"/>
    <w:rsid w:val="00932604"/>
    <w:rsid w:val="00941630"/>
    <w:rsid w:val="00951607"/>
    <w:rsid w:val="009800C1"/>
    <w:rsid w:val="00982053"/>
    <w:rsid w:val="00982455"/>
    <w:rsid w:val="009915D5"/>
    <w:rsid w:val="00997102"/>
    <w:rsid w:val="009B4A13"/>
    <w:rsid w:val="009C198B"/>
    <w:rsid w:val="009C34E5"/>
    <w:rsid w:val="009C4A3B"/>
    <w:rsid w:val="009E3B4E"/>
    <w:rsid w:val="009F470E"/>
    <w:rsid w:val="00A1493F"/>
    <w:rsid w:val="00A3661B"/>
    <w:rsid w:val="00A461EF"/>
    <w:rsid w:val="00A5320C"/>
    <w:rsid w:val="00A57E64"/>
    <w:rsid w:val="00A60733"/>
    <w:rsid w:val="00A7247A"/>
    <w:rsid w:val="00A86404"/>
    <w:rsid w:val="00AB3307"/>
    <w:rsid w:val="00AC2DF6"/>
    <w:rsid w:val="00AD1262"/>
    <w:rsid w:val="00AF1274"/>
    <w:rsid w:val="00B00C0A"/>
    <w:rsid w:val="00B00C39"/>
    <w:rsid w:val="00B00E47"/>
    <w:rsid w:val="00B10883"/>
    <w:rsid w:val="00B11BFF"/>
    <w:rsid w:val="00B5259F"/>
    <w:rsid w:val="00B64E4E"/>
    <w:rsid w:val="00B66826"/>
    <w:rsid w:val="00B66917"/>
    <w:rsid w:val="00B74BC5"/>
    <w:rsid w:val="00B7779E"/>
    <w:rsid w:val="00B8441F"/>
    <w:rsid w:val="00B85FDD"/>
    <w:rsid w:val="00BB2C9F"/>
    <w:rsid w:val="00BC246A"/>
    <w:rsid w:val="00BC2D95"/>
    <w:rsid w:val="00BC3898"/>
    <w:rsid w:val="00BC5F1C"/>
    <w:rsid w:val="00BD4736"/>
    <w:rsid w:val="00BD4782"/>
    <w:rsid w:val="00BE0124"/>
    <w:rsid w:val="00BE3645"/>
    <w:rsid w:val="00BF2D6A"/>
    <w:rsid w:val="00C06664"/>
    <w:rsid w:val="00C07C75"/>
    <w:rsid w:val="00C25316"/>
    <w:rsid w:val="00C2594D"/>
    <w:rsid w:val="00C25B69"/>
    <w:rsid w:val="00C32746"/>
    <w:rsid w:val="00C40191"/>
    <w:rsid w:val="00C527B0"/>
    <w:rsid w:val="00C54D9C"/>
    <w:rsid w:val="00C63F84"/>
    <w:rsid w:val="00C8410F"/>
    <w:rsid w:val="00C855B1"/>
    <w:rsid w:val="00C97F64"/>
    <w:rsid w:val="00CB635C"/>
    <w:rsid w:val="00CB746E"/>
    <w:rsid w:val="00CD06DE"/>
    <w:rsid w:val="00CD1290"/>
    <w:rsid w:val="00CD1C47"/>
    <w:rsid w:val="00CD3352"/>
    <w:rsid w:val="00CD48BC"/>
    <w:rsid w:val="00CE03D7"/>
    <w:rsid w:val="00CE22D3"/>
    <w:rsid w:val="00CE5F4A"/>
    <w:rsid w:val="00D02D47"/>
    <w:rsid w:val="00D10D2E"/>
    <w:rsid w:val="00D172B8"/>
    <w:rsid w:val="00D236E1"/>
    <w:rsid w:val="00D23774"/>
    <w:rsid w:val="00D25F4B"/>
    <w:rsid w:val="00D26EC6"/>
    <w:rsid w:val="00D33310"/>
    <w:rsid w:val="00D458EC"/>
    <w:rsid w:val="00D45F90"/>
    <w:rsid w:val="00D50526"/>
    <w:rsid w:val="00D63918"/>
    <w:rsid w:val="00D722F7"/>
    <w:rsid w:val="00D87843"/>
    <w:rsid w:val="00DA763D"/>
    <w:rsid w:val="00DB0350"/>
    <w:rsid w:val="00DC6DBF"/>
    <w:rsid w:val="00DD2140"/>
    <w:rsid w:val="00DE6006"/>
    <w:rsid w:val="00DE7F63"/>
    <w:rsid w:val="00E17001"/>
    <w:rsid w:val="00E30A66"/>
    <w:rsid w:val="00E351E7"/>
    <w:rsid w:val="00E37A2A"/>
    <w:rsid w:val="00E43151"/>
    <w:rsid w:val="00E44D63"/>
    <w:rsid w:val="00E47F86"/>
    <w:rsid w:val="00E57F9F"/>
    <w:rsid w:val="00E61CE8"/>
    <w:rsid w:val="00E760B1"/>
    <w:rsid w:val="00E819AC"/>
    <w:rsid w:val="00E847C5"/>
    <w:rsid w:val="00E910B0"/>
    <w:rsid w:val="00EA1871"/>
    <w:rsid w:val="00EA750C"/>
    <w:rsid w:val="00EA78E2"/>
    <w:rsid w:val="00EB3C57"/>
    <w:rsid w:val="00EB7BEB"/>
    <w:rsid w:val="00EC15D2"/>
    <w:rsid w:val="00EC4503"/>
    <w:rsid w:val="00ED0887"/>
    <w:rsid w:val="00ED3328"/>
    <w:rsid w:val="00ED40C7"/>
    <w:rsid w:val="00ED43F5"/>
    <w:rsid w:val="00EE0D94"/>
    <w:rsid w:val="00EE6917"/>
    <w:rsid w:val="00EE7C9A"/>
    <w:rsid w:val="00EF254D"/>
    <w:rsid w:val="00EF4308"/>
    <w:rsid w:val="00EF7490"/>
    <w:rsid w:val="00F146C1"/>
    <w:rsid w:val="00F22767"/>
    <w:rsid w:val="00F30AAC"/>
    <w:rsid w:val="00F412EF"/>
    <w:rsid w:val="00F57939"/>
    <w:rsid w:val="00F8407F"/>
    <w:rsid w:val="00F93FCA"/>
    <w:rsid w:val="00F9429B"/>
    <w:rsid w:val="00FB1779"/>
    <w:rsid w:val="00FB7177"/>
    <w:rsid w:val="00FC4857"/>
    <w:rsid w:val="00FD0413"/>
    <w:rsid w:val="00FD137C"/>
    <w:rsid w:val="00FD3084"/>
    <w:rsid w:val="00FD3C36"/>
    <w:rsid w:val="00FE3822"/>
    <w:rsid w:val="00FE6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A602"/>
  <w15:chartTrackingRefBased/>
  <w15:docId w15:val="{8134DE23-8124-447C-B06F-FE25BBD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6EA8"/>
    <w:pPr>
      <w:spacing w:line="260" w:lineRule="atLeast"/>
    </w:pPr>
    <w:rPr>
      <w:rFonts w:ascii="Arial" w:hAnsi="Arial"/>
      <w:sz w:val="20"/>
    </w:rPr>
  </w:style>
  <w:style w:type="paragraph" w:styleId="berschrift1">
    <w:name w:val="heading 1"/>
    <w:basedOn w:val="Standard"/>
    <w:next w:val="Standard"/>
    <w:link w:val="berschrift1Zchn"/>
    <w:uiPriority w:val="9"/>
    <w:qFormat/>
    <w:rsid w:val="00982455"/>
    <w:pPr>
      <w:keepNext/>
      <w:keepLines/>
      <w:numPr>
        <w:numId w:val="21"/>
      </w:numPr>
      <w:spacing w:line="480" w:lineRule="exact"/>
      <w:contextualSpacing/>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982455"/>
    <w:pPr>
      <w:keepNext/>
      <w:keepLines/>
      <w:numPr>
        <w:ilvl w:val="1"/>
        <w:numId w:val="21"/>
      </w:numPr>
      <w:spacing w:line="340" w:lineRule="exact"/>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752883"/>
    <w:pPr>
      <w:keepNext/>
      <w:keepLines/>
      <w:numPr>
        <w:ilvl w:val="2"/>
        <w:numId w:val="21"/>
      </w:numPr>
      <w:spacing w:line="340" w:lineRule="exact"/>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982455"/>
    <w:pPr>
      <w:keepNext/>
      <w:keepLines/>
      <w:numPr>
        <w:ilvl w:val="3"/>
        <w:numId w:val="21"/>
      </w:numPr>
      <w:outlineLvl w:val="3"/>
    </w:pPr>
    <w:rPr>
      <w:rFonts w:eastAsiaTheme="majorEastAsia" w:cstheme="majorBidi"/>
      <w:iCs/>
    </w:rPr>
  </w:style>
  <w:style w:type="paragraph" w:styleId="berschrift5">
    <w:name w:val="heading 5"/>
    <w:basedOn w:val="Standard"/>
    <w:next w:val="Standard"/>
    <w:link w:val="berschrift5Zchn"/>
    <w:uiPriority w:val="9"/>
    <w:semiHidden/>
    <w:unhideWhenUsed/>
    <w:qFormat/>
    <w:rsid w:val="00982455"/>
    <w:pPr>
      <w:keepNext/>
      <w:keepLines/>
      <w:numPr>
        <w:ilvl w:val="4"/>
        <w:numId w:val="21"/>
      </w:numPr>
      <w:spacing w:before="4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982455"/>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82455"/>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8245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8245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3B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B7A"/>
    <w:rPr>
      <w:rFonts w:ascii="Arial" w:hAnsi="Arial"/>
      <w:sz w:val="20"/>
    </w:rPr>
  </w:style>
  <w:style w:type="paragraph" w:styleId="Fuzeile">
    <w:name w:val="footer"/>
    <w:basedOn w:val="Standard"/>
    <w:link w:val="FuzeileZchn"/>
    <w:uiPriority w:val="99"/>
    <w:unhideWhenUsed/>
    <w:rsid w:val="00693B7A"/>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93B7A"/>
    <w:rPr>
      <w:rFonts w:ascii="Arial" w:hAnsi="Arial"/>
      <w:sz w:val="20"/>
    </w:rPr>
  </w:style>
  <w:style w:type="character" w:styleId="Hyperlink">
    <w:name w:val="Hyperlink"/>
    <w:basedOn w:val="Absatz-Standardschriftart"/>
    <w:uiPriority w:val="99"/>
    <w:unhideWhenUsed/>
    <w:rsid w:val="00693B7A"/>
    <w:rPr>
      <w:color w:val="0563C1" w:themeColor="hyperlink"/>
      <w:u w:val="single"/>
    </w:rPr>
  </w:style>
  <w:style w:type="character" w:customStyle="1" w:styleId="NichtaufgelsteErwhnung1">
    <w:name w:val="Nicht aufgelöste Erwähnung1"/>
    <w:basedOn w:val="Absatz-Standardschriftart"/>
    <w:uiPriority w:val="99"/>
    <w:semiHidden/>
    <w:unhideWhenUsed/>
    <w:rsid w:val="00693B7A"/>
    <w:rPr>
      <w:color w:val="605E5C"/>
      <w:shd w:val="clear" w:color="auto" w:fill="E1DFDD"/>
    </w:rPr>
  </w:style>
  <w:style w:type="character" w:customStyle="1" w:styleId="BriefkopfOrganisationseinheit">
    <w:name w:val="Briefkopf_Organisationseinheit"/>
    <w:basedOn w:val="Absatz-Standardschriftart"/>
    <w:uiPriority w:val="99"/>
    <w:semiHidden/>
    <w:qFormat/>
    <w:rsid w:val="00693B7A"/>
    <w:rPr>
      <w:b/>
    </w:rPr>
  </w:style>
  <w:style w:type="paragraph" w:customStyle="1" w:styleId="BriefkopfRcksendezeile">
    <w:name w:val="Briefkopf_Rücksendezeile"/>
    <w:basedOn w:val="Standard"/>
    <w:uiPriority w:val="99"/>
    <w:semiHidden/>
    <w:qFormat/>
    <w:rsid w:val="00693B7A"/>
    <w:pPr>
      <w:spacing w:line="240" w:lineRule="auto"/>
    </w:pPr>
    <w:rPr>
      <w:color w:val="7F7F7F" w:themeColor="text1" w:themeTint="80"/>
      <w:sz w:val="12"/>
    </w:rPr>
  </w:style>
  <w:style w:type="character" w:customStyle="1" w:styleId="berschrift1Zchn">
    <w:name w:val="Überschrift 1 Zchn"/>
    <w:basedOn w:val="Absatz-Standardschriftart"/>
    <w:link w:val="berschrift1"/>
    <w:uiPriority w:val="9"/>
    <w:rsid w:val="00982455"/>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693B7A"/>
    <w:pPr>
      <w:spacing w:after="0"/>
    </w:pPr>
  </w:style>
  <w:style w:type="character" w:customStyle="1" w:styleId="berschrift2Zchn">
    <w:name w:val="Überschrift 2 Zchn"/>
    <w:basedOn w:val="Absatz-Standardschriftart"/>
    <w:link w:val="berschrift2"/>
    <w:uiPriority w:val="9"/>
    <w:rsid w:val="00982455"/>
    <w:rPr>
      <w:rFonts w:ascii="Arial" w:eastAsiaTheme="majorEastAsia" w:hAnsi="Arial" w:cstheme="majorBidi"/>
      <w:b/>
      <w:sz w:val="20"/>
      <w:szCs w:val="26"/>
    </w:rPr>
  </w:style>
  <w:style w:type="paragraph" w:customStyle="1" w:styleId="BriefkopfAmt">
    <w:name w:val="Briefkopf_Amt"/>
    <w:basedOn w:val="Standard"/>
    <w:link w:val="BriefkopfAmtZchn"/>
    <w:uiPriority w:val="99"/>
    <w:semiHidden/>
    <w:qFormat/>
    <w:rsid w:val="00693B7A"/>
    <w:pPr>
      <w:spacing w:after="0"/>
    </w:pPr>
  </w:style>
  <w:style w:type="paragraph" w:customStyle="1" w:styleId="BriefkopfSachbearbeiter">
    <w:name w:val="Briefkopf_Sachbearbeiter"/>
    <w:link w:val="BriefkopfSachbearbeiterZchn"/>
    <w:uiPriority w:val="99"/>
    <w:semiHidden/>
    <w:qFormat/>
    <w:rsid w:val="00693B7A"/>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693B7A"/>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693B7A"/>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F9429B"/>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693B7A"/>
    <w:rPr>
      <w:rFonts w:ascii="Arial" w:hAnsi="Arial"/>
      <w:sz w:val="20"/>
    </w:rPr>
  </w:style>
  <w:style w:type="numbering" w:customStyle="1" w:styleId="ListeLandTirol">
    <w:name w:val="Liste Land Tirol"/>
    <w:basedOn w:val="KeineListe"/>
    <w:uiPriority w:val="99"/>
    <w:rsid w:val="00693B7A"/>
    <w:pPr>
      <w:numPr>
        <w:numId w:val="3"/>
      </w:numPr>
    </w:pPr>
  </w:style>
  <w:style w:type="character" w:customStyle="1" w:styleId="BriefkopfInformationenZchn">
    <w:name w:val="Briefkopf_Informationen Zchn"/>
    <w:basedOn w:val="BriefkopfSachbearbeiterZchn"/>
    <w:link w:val="BriefkopfInformationen"/>
    <w:uiPriority w:val="99"/>
    <w:semiHidden/>
    <w:rsid w:val="00D63918"/>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752883"/>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982455"/>
    <w:rPr>
      <w:rFonts w:ascii="Arial" w:eastAsiaTheme="majorEastAsia" w:hAnsi="Arial" w:cstheme="majorBidi"/>
      <w:iCs/>
      <w:sz w:val="20"/>
    </w:rPr>
  </w:style>
  <w:style w:type="paragraph" w:styleId="Listenabsatz">
    <w:name w:val="List Paragraph"/>
    <w:basedOn w:val="Standard"/>
    <w:link w:val="ListenabsatzZchn"/>
    <w:uiPriority w:val="99"/>
    <w:qFormat/>
    <w:rsid w:val="00693B7A"/>
    <w:pPr>
      <w:numPr>
        <w:numId w:val="9"/>
      </w:numPr>
      <w:contextualSpacing/>
    </w:pPr>
  </w:style>
  <w:style w:type="table" w:styleId="Tabellenraster">
    <w:name w:val="Table Grid"/>
    <w:basedOn w:val="NormaleTabelle"/>
    <w:uiPriority w:val="59"/>
    <w:rsid w:val="0069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693B7A"/>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nhideWhenUsed/>
    <w:rsid w:val="00693B7A"/>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rsid w:val="00693B7A"/>
    <w:rPr>
      <w:rFonts w:eastAsiaTheme="minorEastAsia" w:cs="Times New Roman"/>
      <w:sz w:val="20"/>
      <w:szCs w:val="20"/>
      <w:lang w:eastAsia="de-DE"/>
    </w:rPr>
  </w:style>
  <w:style w:type="character" w:styleId="SchwacheHervorhebung">
    <w:name w:val="Subtle Emphasis"/>
    <w:basedOn w:val="Absatz-Standardschriftart"/>
    <w:uiPriority w:val="19"/>
    <w:qFormat/>
    <w:rsid w:val="00693B7A"/>
    <w:rPr>
      <w:i/>
      <w:iCs/>
    </w:rPr>
  </w:style>
  <w:style w:type="table" w:styleId="HelleSchattierung-Akzent1">
    <w:name w:val="Light Shading Accent 1"/>
    <w:basedOn w:val="NormaleTabelle"/>
    <w:uiPriority w:val="60"/>
    <w:rsid w:val="00693B7A"/>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693B7A"/>
    <w:pPr>
      <w:spacing w:after="0"/>
    </w:pPr>
  </w:style>
  <w:style w:type="character" w:customStyle="1" w:styleId="BriefkopfAnschriftZchn">
    <w:name w:val="Briefkopf_Anschrift Zchn"/>
    <w:basedOn w:val="Absatz-Standardschriftart"/>
    <w:link w:val="BriefkopfAnschrift"/>
    <w:uiPriority w:val="99"/>
    <w:semiHidden/>
    <w:rsid w:val="00693B7A"/>
    <w:rPr>
      <w:rFonts w:ascii="Arial" w:hAnsi="Arial"/>
      <w:sz w:val="20"/>
    </w:rPr>
  </w:style>
  <w:style w:type="numbering" w:customStyle="1" w:styleId="Auflistung">
    <w:name w:val="Auflistung"/>
    <w:basedOn w:val="KeineListe"/>
    <w:uiPriority w:val="99"/>
    <w:rsid w:val="00693B7A"/>
    <w:pPr>
      <w:numPr>
        <w:numId w:val="1"/>
      </w:numPr>
    </w:pPr>
  </w:style>
  <w:style w:type="paragraph" w:styleId="Liste">
    <w:name w:val="List"/>
    <w:basedOn w:val="Standard"/>
    <w:uiPriority w:val="99"/>
    <w:unhideWhenUsed/>
    <w:rsid w:val="00693B7A"/>
    <w:pPr>
      <w:ind w:left="283" w:hanging="283"/>
      <w:contextualSpacing/>
    </w:pPr>
  </w:style>
  <w:style w:type="paragraph" w:styleId="Liste2">
    <w:name w:val="List 2"/>
    <w:basedOn w:val="Standard"/>
    <w:uiPriority w:val="99"/>
    <w:unhideWhenUsed/>
    <w:rsid w:val="00693B7A"/>
    <w:pPr>
      <w:ind w:left="566" w:hanging="283"/>
      <w:contextualSpacing/>
    </w:pPr>
  </w:style>
  <w:style w:type="paragraph" w:styleId="Liste3">
    <w:name w:val="List 3"/>
    <w:basedOn w:val="Standard"/>
    <w:uiPriority w:val="99"/>
    <w:unhideWhenUsed/>
    <w:rsid w:val="00693B7A"/>
    <w:pPr>
      <w:ind w:left="849" w:hanging="283"/>
      <w:contextualSpacing/>
    </w:pPr>
  </w:style>
  <w:style w:type="paragraph" w:styleId="Liste4">
    <w:name w:val="List 4"/>
    <w:basedOn w:val="Standard"/>
    <w:uiPriority w:val="99"/>
    <w:unhideWhenUsed/>
    <w:rsid w:val="00693B7A"/>
    <w:pPr>
      <w:ind w:left="1132" w:hanging="283"/>
      <w:contextualSpacing/>
    </w:pPr>
  </w:style>
  <w:style w:type="paragraph" w:styleId="Liste5">
    <w:name w:val="List 5"/>
    <w:basedOn w:val="Standard"/>
    <w:uiPriority w:val="99"/>
    <w:unhideWhenUsed/>
    <w:rsid w:val="00693B7A"/>
    <w:pPr>
      <w:ind w:left="1415" w:hanging="283"/>
      <w:contextualSpacing/>
    </w:pPr>
  </w:style>
  <w:style w:type="paragraph" w:styleId="Listenfortsetzung">
    <w:name w:val="List Continue"/>
    <w:basedOn w:val="Standard"/>
    <w:uiPriority w:val="99"/>
    <w:unhideWhenUsed/>
    <w:rsid w:val="00693B7A"/>
    <w:pPr>
      <w:spacing w:after="120"/>
      <w:ind w:left="283"/>
      <w:contextualSpacing/>
    </w:pPr>
  </w:style>
  <w:style w:type="paragraph" w:styleId="Listenfortsetzung2">
    <w:name w:val="List Continue 2"/>
    <w:basedOn w:val="Standard"/>
    <w:uiPriority w:val="99"/>
    <w:unhideWhenUsed/>
    <w:rsid w:val="00693B7A"/>
    <w:pPr>
      <w:spacing w:after="120"/>
      <w:ind w:left="566"/>
      <w:contextualSpacing/>
    </w:pPr>
  </w:style>
  <w:style w:type="paragraph" w:styleId="Listennummer">
    <w:name w:val="List Number"/>
    <w:basedOn w:val="Standard"/>
    <w:uiPriority w:val="99"/>
    <w:unhideWhenUsed/>
    <w:rsid w:val="00693B7A"/>
    <w:pPr>
      <w:numPr>
        <w:numId w:val="10"/>
      </w:numPr>
      <w:contextualSpacing/>
    </w:pPr>
  </w:style>
  <w:style w:type="numbering" w:customStyle="1" w:styleId="Formatvorlage1">
    <w:name w:val="Formatvorlage1"/>
    <w:basedOn w:val="KeineListe"/>
    <w:uiPriority w:val="99"/>
    <w:rsid w:val="00693B7A"/>
    <w:pPr>
      <w:numPr>
        <w:numId w:val="2"/>
      </w:numPr>
    </w:pPr>
  </w:style>
  <w:style w:type="paragraph" w:styleId="Beschriftung">
    <w:name w:val="caption"/>
    <w:basedOn w:val="Standard"/>
    <w:next w:val="Standard"/>
    <w:uiPriority w:val="35"/>
    <w:unhideWhenUsed/>
    <w:qFormat/>
    <w:rsid w:val="00693B7A"/>
    <w:rPr>
      <w:i/>
      <w:iCs/>
    </w:rPr>
  </w:style>
  <w:style w:type="table" w:styleId="EinfacheTabelle2">
    <w:name w:val="Plain Table 2"/>
    <w:basedOn w:val="NormaleTabelle"/>
    <w:uiPriority w:val="42"/>
    <w:rsid w:val="00693B7A"/>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693B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93B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693B7A"/>
  </w:style>
  <w:style w:type="character" w:customStyle="1" w:styleId="BriefkopfDatumZchn">
    <w:name w:val="Briefkopf_Datum Zchn"/>
    <w:basedOn w:val="BriefkopfGZZchn"/>
    <w:link w:val="BriefkopfDatum"/>
    <w:uiPriority w:val="99"/>
    <w:semiHidden/>
    <w:rsid w:val="00693B7A"/>
    <w:rPr>
      <w:rFonts w:ascii="Arial" w:hAnsi="Arial"/>
      <w:sz w:val="20"/>
    </w:rPr>
  </w:style>
  <w:style w:type="paragraph" w:customStyle="1" w:styleId="BriefkopfAnhangListe">
    <w:name w:val="Briefkopf_AnhangListe"/>
    <w:basedOn w:val="Standard"/>
    <w:uiPriority w:val="99"/>
    <w:semiHidden/>
    <w:rsid w:val="00693B7A"/>
    <w:pPr>
      <w:spacing w:after="20"/>
    </w:pPr>
    <w:rPr>
      <w:rFonts w:eastAsia="Calibri" w:cs="Times New Roman"/>
      <w:lang w:val="de-AT"/>
    </w:rPr>
  </w:style>
  <w:style w:type="paragraph" w:customStyle="1" w:styleId="BriefkopfAnhangberschrift">
    <w:name w:val="Briefkopf_AnhangÜberschrift"/>
    <w:basedOn w:val="Standard"/>
    <w:uiPriority w:val="99"/>
    <w:semiHidden/>
    <w:rsid w:val="00693B7A"/>
    <w:pPr>
      <w:spacing w:after="20"/>
    </w:pPr>
    <w:rPr>
      <w:rFonts w:eastAsia="Calibri" w:cs="Times New Roman"/>
      <w:u w:val="single"/>
      <w:lang w:val="de-AT"/>
    </w:rPr>
  </w:style>
  <w:style w:type="table" w:customStyle="1" w:styleId="TabelleTirol">
    <w:name w:val="Tabelle Tirol"/>
    <w:basedOn w:val="NormaleTabelle"/>
    <w:uiPriority w:val="99"/>
    <w:rsid w:val="00693B7A"/>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693B7A"/>
    <w:pPr>
      <w:spacing w:after="0" w:line="240" w:lineRule="auto"/>
    </w:pPr>
    <w:rPr>
      <w:sz w:val="4"/>
    </w:rPr>
  </w:style>
  <w:style w:type="character" w:customStyle="1" w:styleId="BriefkopfBetreff">
    <w:name w:val="Briefkopf_Betreff"/>
    <w:basedOn w:val="Absatz-Standardschriftart"/>
    <w:uiPriority w:val="99"/>
    <w:semiHidden/>
    <w:rsid w:val="00693B7A"/>
    <w:rPr>
      <w:sz w:val="20"/>
    </w:rPr>
  </w:style>
  <w:style w:type="character" w:customStyle="1" w:styleId="BriefkopfFett">
    <w:name w:val="Briefkopf_Fett"/>
    <w:basedOn w:val="Absatz-Standardschriftart"/>
    <w:uiPriority w:val="99"/>
    <w:semiHidden/>
    <w:qFormat/>
    <w:rsid w:val="00693B7A"/>
    <w:rPr>
      <w:b/>
    </w:rPr>
  </w:style>
  <w:style w:type="character" w:customStyle="1" w:styleId="BriefkopfSchreibenType">
    <w:name w:val="Briefkopf_SchreibenType"/>
    <w:basedOn w:val="Absatz-Standardschriftart"/>
    <w:uiPriority w:val="99"/>
    <w:semiHidden/>
    <w:rsid w:val="00693B7A"/>
  </w:style>
  <w:style w:type="paragraph" w:customStyle="1" w:styleId="BriefkopfGZInfo">
    <w:name w:val="Briefkopf_GZInfo"/>
    <w:basedOn w:val="BriefkopfSachbearbeiter"/>
    <w:link w:val="BriefkopfGZInfoZchn"/>
    <w:uiPriority w:val="99"/>
    <w:semiHidden/>
    <w:qFormat/>
    <w:rsid w:val="00693B7A"/>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693B7A"/>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693B7A"/>
    <w:pPr>
      <w:spacing w:before="120"/>
    </w:pPr>
  </w:style>
  <w:style w:type="paragraph" w:customStyle="1" w:styleId="Formatvorlageberschrift110PtZeilenabstandGenau15Pt">
    <w:name w:val="Formatvorlage Überschrift 1 + 10 Pt. Zeilenabstand:  Genau 15 Pt."/>
    <w:basedOn w:val="berschrift1"/>
    <w:rsid w:val="00693B7A"/>
    <w:pPr>
      <w:numPr>
        <w:numId w:val="20"/>
      </w:numPr>
      <w:spacing w:after="280" w:line="300" w:lineRule="exact"/>
      <w:ind w:left="357" w:hanging="357"/>
    </w:pPr>
    <w:rPr>
      <w:rFonts w:eastAsia="Times New Roman" w:cs="Times New Roman"/>
      <w:bCs/>
      <w:sz w:val="20"/>
      <w:szCs w:val="20"/>
    </w:rPr>
  </w:style>
  <w:style w:type="character" w:styleId="Platzhaltertext">
    <w:name w:val="Placeholder Text"/>
    <w:basedOn w:val="Absatz-Standardschriftart"/>
    <w:uiPriority w:val="99"/>
    <w:semiHidden/>
    <w:rsid w:val="00693B7A"/>
    <w:rPr>
      <w:color w:val="808080"/>
    </w:rPr>
  </w:style>
  <w:style w:type="paragraph" w:styleId="Sprechblasentext">
    <w:name w:val="Balloon Text"/>
    <w:basedOn w:val="Standard"/>
    <w:link w:val="SprechblasentextZchn"/>
    <w:uiPriority w:val="99"/>
    <w:semiHidden/>
    <w:unhideWhenUsed/>
    <w:rsid w:val="00693B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3B7A"/>
    <w:rPr>
      <w:rFonts w:ascii="Segoe UI" w:hAnsi="Segoe UI" w:cs="Segoe UI"/>
      <w:sz w:val="18"/>
      <w:szCs w:val="18"/>
    </w:rPr>
  </w:style>
  <w:style w:type="paragraph" w:customStyle="1" w:styleId="Tabelleninhalt">
    <w:name w:val="Tabelleninhalt"/>
    <w:basedOn w:val="Standard"/>
    <w:qFormat/>
    <w:rsid w:val="00693B7A"/>
    <w:pPr>
      <w:spacing w:after="0"/>
    </w:pPr>
  </w:style>
  <w:style w:type="character" w:customStyle="1" w:styleId="berschrift5Zchn">
    <w:name w:val="Überschrift 5 Zchn"/>
    <w:basedOn w:val="Absatz-Standardschriftart"/>
    <w:link w:val="berschrift5"/>
    <w:uiPriority w:val="9"/>
    <w:semiHidden/>
    <w:rsid w:val="00982455"/>
    <w:rPr>
      <w:rFonts w:ascii="Arial" w:eastAsiaTheme="majorEastAsia" w:hAnsi="Arial" w:cstheme="majorBidi"/>
      <w:sz w:val="20"/>
    </w:rPr>
  </w:style>
  <w:style w:type="character" w:customStyle="1" w:styleId="berschrift6Zchn">
    <w:name w:val="Überschrift 6 Zchn"/>
    <w:basedOn w:val="Absatz-Standardschriftart"/>
    <w:link w:val="berschrift6"/>
    <w:uiPriority w:val="9"/>
    <w:semiHidden/>
    <w:rsid w:val="00982455"/>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link w:val="berschrift7"/>
    <w:uiPriority w:val="9"/>
    <w:semiHidden/>
    <w:rsid w:val="00982455"/>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link w:val="berschrift8"/>
    <w:uiPriority w:val="9"/>
    <w:semiHidden/>
    <w:rsid w:val="0098245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82455"/>
    <w:rPr>
      <w:rFonts w:asciiTheme="majorHAnsi" w:eastAsiaTheme="majorEastAsia" w:hAnsiTheme="majorHAnsi" w:cstheme="majorBidi"/>
      <w:i/>
      <w:iCs/>
      <w:color w:val="272727" w:themeColor="text1" w:themeTint="D8"/>
      <w:sz w:val="21"/>
      <w:szCs w:val="21"/>
    </w:rPr>
  </w:style>
  <w:style w:type="character" w:styleId="IntensiveHervorhebung">
    <w:name w:val="Intense Emphasis"/>
    <w:aliases w:val="Hinweise"/>
    <w:basedOn w:val="Absatz-Standardschriftart"/>
    <w:uiPriority w:val="21"/>
    <w:qFormat/>
    <w:rsid w:val="00982455"/>
    <w:rPr>
      <w:i/>
      <w:iCs/>
      <w:color w:val="4472C4" w:themeColor="accent1"/>
    </w:rPr>
  </w:style>
  <w:style w:type="paragraph" w:styleId="KeinLeerraum">
    <w:name w:val="No Spacing"/>
    <w:uiPriority w:val="1"/>
    <w:qFormat/>
    <w:rsid w:val="008F5FA2"/>
    <w:pPr>
      <w:spacing w:after="0" w:line="240" w:lineRule="auto"/>
    </w:pPr>
    <w:rPr>
      <w:rFonts w:ascii="Arial" w:eastAsia="Calibri" w:hAnsi="Arial" w:cs="Arial"/>
    </w:rPr>
  </w:style>
  <w:style w:type="character" w:styleId="Funotenzeichen">
    <w:name w:val="footnote reference"/>
    <w:basedOn w:val="Absatz-Standardschriftart"/>
    <w:semiHidden/>
    <w:unhideWhenUsed/>
    <w:rsid w:val="008F5FA2"/>
    <w:rPr>
      <w:vertAlign w:val="superscript"/>
    </w:rPr>
  </w:style>
  <w:style w:type="paragraph" w:styleId="Inhaltsverzeichnisberschrift">
    <w:name w:val="TOC Heading"/>
    <w:basedOn w:val="berschrift1"/>
    <w:next w:val="Standard"/>
    <w:uiPriority w:val="39"/>
    <w:unhideWhenUsed/>
    <w:qFormat/>
    <w:rsid w:val="00752883"/>
    <w:pPr>
      <w:numPr>
        <w:numId w:val="0"/>
      </w:numPr>
      <w:spacing w:before="240" w:after="0" w:line="259" w:lineRule="auto"/>
      <w:contextualSpacing w:val="0"/>
      <w:outlineLvl w:val="9"/>
    </w:pPr>
    <w:rPr>
      <w:rFonts w:asciiTheme="majorHAnsi" w:hAnsiTheme="majorHAnsi"/>
      <w:b w:val="0"/>
      <w:color w:val="2F5496" w:themeColor="accent1" w:themeShade="BF"/>
      <w:sz w:val="32"/>
      <w:lang w:val="de-AT" w:eastAsia="de-AT"/>
    </w:rPr>
  </w:style>
  <w:style w:type="paragraph" w:styleId="Verzeichnis1">
    <w:name w:val="toc 1"/>
    <w:basedOn w:val="Standard"/>
    <w:next w:val="Standard"/>
    <w:autoRedefine/>
    <w:uiPriority w:val="39"/>
    <w:unhideWhenUsed/>
    <w:rsid w:val="00752883"/>
    <w:pPr>
      <w:spacing w:after="100"/>
    </w:pPr>
  </w:style>
  <w:style w:type="paragraph" w:styleId="Verzeichnis2">
    <w:name w:val="toc 2"/>
    <w:basedOn w:val="Standard"/>
    <w:next w:val="Standard"/>
    <w:autoRedefine/>
    <w:uiPriority w:val="39"/>
    <w:unhideWhenUsed/>
    <w:rsid w:val="00752883"/>
    <w:pPr>
      <w:spacing w:after="100"/>
      <w:ind w:left="200"/>
    </w:pPr>
  </w:style>
  <w:style w:type="paragraph" w:styleId="Verzeichnis3">
    <w:name w:val="toc 3"/>
    <w:basedOn w:val="Standard"/>
    <w:next w:val="Standard"/>
    <w:autoRedefine/>
    <w:uiPriority w:val="39"/>
    <w:unhideWhenUsed/>
    <w:rsid w:val="00752883"/>
    <w:pPr>
      <w:spacing w:after="100"/>
      <w:ind w:left="400"/>
    </w:pPr>
  </w:style>
  <w:style w:type="character" w:customStyle="1" w:styleId="Nummerierteberschrift1Zchn">
    <w:name w:val="Nummerierte Überschrift 1 Zchn"/>
    <w:aliases w:val="# Ü1 Zchn"/>
    <w:basedOn w:val="Absatz-Standardschriftart"/>
    <w:link w:val="Nummerierteberschrift1"/>
    <w:uiPriority w:val="7"/>
    <w:locked/>
    <w:rsid w:val="00D26EC6"/>
    <w:rPr>
      <w:rFonts w:ascii="Arial" w:eastAsiaTheme="majorEastAsia" w:hAnsi="Arial" w:cstheme="majorBidi"/>
      <w:b/>
      <w:sz w:val="24"/>
      <w:szCs w:val="32"/>
    </w:rPr>
  </w:style>
  <w:style w:type="paragraph" w:customStyle="1" w:styleId="Nummerierteberschrift1">
    <w:name w:val="Nummerierte Überschrift 1"/>
    <w:aliases w:val="# Ü1"/>
    <w:basedOn w:val="berschrift1"/>
    <w:next w:val="Standard"/>
    <w:link w:val="Nummerierteberschrift1Zchn"/>
    <w:uiPriority w:val="7"/>
    <w:qFormat/>
    <w:rsid w:val="00D26EC6"/>
    <w:pPr>
      <w:numPr>
        <w:numId w:val="31"/>
      </w:numPr>
      <w:spacing w:line="480" w:lineRule="atLeast"/>
    </w:pPr>
  </w:style>
  <w:style w:type="character" w:customStyle="1" w:styleId="Nummerierteberschrift2Zchn">
    <w:name w:val="Nummerierte Überschrift 2 Zchn"/>
    <w:aliases w:val="# Ü2 Zchn"/>
    <w:basedOn w:val="Absatz-Standardschriftart"/>
    <w:link w:val="Nummerierteberschrift2"/>
    <w:uiPriority w:val="7"/>
    <w:locked/>
    <w:rsid w:val="00894DAC"/>
    <w:rPr>
      <w:rFonts w:ascii="Arial" w:eastAsiaTheme="majorEastAsia" w:hAnsi="Arial" w:cstheme="majorBidi"/>
      <w:b/>
      <w:sz w:val="20"/>
      <w:szCs w:val="26"/>
    </w:rPr>
  </w:style>
  <w:style w:type="paragraph" w:customStyle="1" w:styleId="Nummerierteberschrift2">
    <w:name w:val="Nummerierte Überschrift 2"/>
    <w:aliases w:val="# Ü2"/>
    <w:basedOn w:val="berschrift2"/>
    <w:next w:val="Standard"/>
    <w:link w:val="Nummerierteberschrift2Zchn"/>
    <w:uiPriority w:val="7"/>
    <w:qFormat/>
    <w:rsid w:val="00894DAC"/>
    <w:pPr>
      <w:numPr>
        <w:numId w:val="31"/>
      </w:numPr>
      <w:spacing w:line="340" w:lineRule="atLeast"/>
      <w:ind w:left="397" w:hanging="397"/>
      <w:contextualSpacing/>
    </w:pPr>
  </w:style>
  <w:style w:type="character" w:customStyle="1" w:styleId="Nummerierteberschrift3Zchn">
    <w:name w:val="Nummerierte Überschrift 3 Zchn"/>
    <w:aliases w:val="# Ü3 Zchn"/>
    <w:basedOn w:val="Absatz-Standardschriftart"/>
    <w:link w:val="Nummerierteberschrift3"/>
    <w:uiPriority w:val="7"/>
    <w:locked/>
    <w:rsid w:val="00D26EC6"/>
    <w:rPr>
      <w:rFonts w:ascii="Arial" w:eastAsiaTheme="majorEastAsia" w:hAnsi="Arial" w:cstheme="majorBidi"/>
      <w:noProof/>
      <w:sz w:val="20"/>
      <w:szCs w:val="24"/>
    </w:rPr>
  </w:style>
  <w:style w:type="paragraph" w:customStyle="1" w:styleId="Nummerierteberschrift3">
    <w:name w:val="Nummerierte Überschrift 3"/>
    <w:aliases w:val="# Ü3"/>
    <w:basedOn w:val="berschrift3"/>
    <w:next w:val="Standard"/>
    <w:link w:val="Nummerierteberschrift3Zchn"/>
    <w:uiPriority w:val="7"/>
    <w:qFormat/>
    <w:rsid w:val="00D26EC6"/>
    <w:pPr>
      <w:numPr>
        <w:numId w:val="31"/>
      </w:numPr>
      <w:spacing w:line="340" w:lineRule="atLeast"/>
      <w:contextualSpacing/>
    </w:pPr>
    <w:rPr>
      <w:b w:val="0"/>
      <w:noProof/>
    </w:rPr>
  </w:style>
  <w:style w:type="character" w:customStyle="1" w:styleId="Nummerierteberschrift4Zchn">
    <w:name w:val="Nummerierte Überschrift 4 Zchn"/>
    <w:aliases w:val="# Ü4 Zchn"/>
    <w:basedOn w:val="Absatz-Standardschriftart"/>
    <w:link w:val="Nummerierteberschrift4"/>
    <w:uiPriority w:val="7"/>
    <w:locked/>
    <w:rsid w:val="00D26EC6"/>
    <w:rPr>
      <w:rFonts w:ascii="Arial" w:eastAsiaTheme="majorEastAsia" w:hAnsi="Arial" w:cstheme="majorBidi"/>
      <w:b/>
      <w:iCs/>
      <w:sz w:val="20"/>
    </w:rPr>
  </w:style>
  <w:style w:type="paragraph" w:customStyle="1" w:styleId="Nummerierteberschrift4">
    <w:name w:val="Nummerierte Überschrift 4"/>
    <w:aliases w:val="# Ü4"/>
    <w:basedOn w:val="berschrift4"/>
    <w:link w:val="Nummerierteberschrift4Zchn"/>
    <w:uiPriority w:val="7"/>
    <w:qFormat/>
    <w:rsid w:val="00D26EC6"/>
    <w:pPr>
      <w:numPr>
        <w:numId w:val="31"/>
      </w:numPr>
      <w:contextualSpacing/>
    </w:pPr>
    <w:rPr>
      <w:b/>
    </w:rPr>
  </w:style>
  <w:style w:type="paragraph" w:customStyle="1" w:styleId="Nummerierteberschrift5">
    <w:name w:val="Nummerierte Überschrift 5"/>
    <w:aliases w:val="# Ü5"/>
    <w:basedOn w:val="berschrift5"/>
    <w:next w:val="Standard"/>
    <w:uiPriority w:val="7"/>
    <w:qFormat/>
    <w:rsid w:val="00D26EC6"/>
    <w:pPr>
      <w:numPr>
        <w:numId w:val="31"/>
      </w:numPr>
      <w:tabs>
        <w:tab w:val="num" w:pos="360"/>
      </w:tabs>
      <w:spacing w:before="0" w:after="160"/>
      <w:contextualSpacing/>
    </w:pPr>
  </w:style>
  <w:style w:type="character" w:customStyle="1" w:styleId="ListenabsatzZchn">
    <w:name w:val="Listenabsatz Zchn"/>
    <w:basedOn w:val="Absatz-Standardschriftart"/>
    <w:link w:val="Listenabsatz"/>
    <w:uiPriority w:val="99"/>
    <w:locked/>
    <w:rsid w:val="00F146C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1826">
      <w:bodyDiv w:val="1"/>
      <w:marLeft w:val="0"/>
      <w:marRight w:val="0"/>
      <w:marTop w:val="0"/>
      <w:marBottom w:val="0"/>
      <w:divBdr>
        <w:top w:val="none" w:sz="0" w:space="0" w:color="auto"/>
        <w:left w:val="none" w:sz="0" w:space="0" w:color="auto"/>
        <w:bottom w:val="none" w:sz="0" w:space="0" w:color="auto"/>
        <w:right w:val="none" w:sz="0" w:space="0" w:color="auto"/>
      </w:divBdr>
    </w:div>
    <w:div w:id="333342128">
      <w:bodyDiv w:val="1"/>
      <w:marLeft w:val="0"/>
      <w:marRight w:val="0"/>
      <w:marTop w:val="0"/>
      <w:marBottom w:val="0"/>
      <w:divBdr>
        <w:top w:val="none" w:sz="0" w:space="0" w:color="auto"/>
        <w:left w:val="none" w:sz="0" w:space="0" w:color="auto"/>
        <w:bottom w:val="none" w:sz="0" w:space="0" w:color="auto"/>
        <w:right w:val="none" w:sz="0" w:space="0" w:color="auto"/>
      </w:divBdr>
    </w:div>
    <w:div w:id="19746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893185C214DA39D618600E12B2B29"/>
        <w:category>
          <w:name w:val="Allgemein"/>
          <w:gallery w:val="placeholder"/>
        </w:category>
        <w:types>
          <w:type w:val="bbPlcHdr"/>
        </w:types>
        <w:behaviors>
          <w:behavior w:val="content"/>
        </w:behaviors>
        <w:guid w:val="{63A54B88-310D-47A9-83D3-09AD0531040E}"/>
      </w:docPartPr>
      <w:docPartBody>
        <w:p w:rsidR="00316F53" w:rsidRDefault="000C06AA" w:rsidP="000C06AA">
          <w:pPr>
            <w:pStyle w:val="412893185C214DA39D618600E12B2B29"/>
          </w:pPr>
          <w:r>
            <w:rPr>
              <w:rStyle w:val="Platzhaltertext"/>
              <w:color w:val="00B050"/>
            </w:rPr>
            <w:t>Kälteanlage / Wärmepumpe</w:t>
          </w:r>
        </w:p>
      </w:docPartBody>
    </w:docPart>
    <w:docPart>
      <w:docPartPr>
        <w:name w:val="6E1E9843A5C44AFFA9976A615C7532DF"/>
        <w:category>
          <w:name w:val="Allgemein"/>
          <w:gallery w:val="placeholder"/>
        </w:category>
        <w:types>
          <w:type w:val="bbPlcHdr"/>
        </w:types>
        <w:behaviors>
          <w:behavior w:val="content"/>
        </w:behaviors>
        <w:guid w:val="{5B4AB282-04AC-481D-B18E-2C8D81B42095}"/>
      </w:docPartPr>
      <w:docPartBody>
        <w:p w:rsidR="00000000" w:rsidRDefault="003038AD" w:rsidP="003038AD">
          <w:pPr>
            <w:pStyle w:val="6E1E9843A5C44AFFA9976A615C7532DF"/>
          </w:pPr>
          <w:r>
            <w:rPr>
              <w:rStyle w:val="Platzhaltertext"/>
              <w:color w:val="00B050"/>
            </w:rPr>
            <w:t>Kälteanlage / Wärmepumpe</w:t>
          </w:r>
        </w:p>
      </w:docPartBody>
    </w:docPart>
    <w:docPart>
      <w:docPartPr>
        <w:name w:val="435A4D5EFF954B80A04A0DA8DAF40D0E"/>
        <w:category>
          <w:name w:val="Allgemein"/>
          <w:gallery w:val="placeholder"/>
        </w:category>
        <w:types>
          <w:type w:val="bbPlcHdr"/>
        </w:types>
        <w:behaviors>
          <w:behavior w:val="content"/>
        </w:behaviors>
        <w:guid w:val="{B3ADC083-B414-42BC-96D3-1071B70F9415}"/>
      </w:docPartPr>
      <w:docPartBody>
        <w:p w:rsidR="00000000" w:rsidRDefault="003038AD" w:rsidP="003038AD">
          <w:pPr>
            <w:pStyle w:val="435A4D5EFF954B80A04A0DA8DAF40D0E"/>
          </w:pPr>
          <w:r>
            <w:rPr>
              <w:rStyle w:val="Platzhaltertext"/>
              <w:color w:val="00B050"/>
            </w:rPr>
            <w:t>Kälteanlage / Wärmepumpe</w:t>
          </w:r>
        </w:p>
      </w:docPartBody>
    </w:docPart>
    <w:docPart>
      <w:docPartPr>
        <w:name w:val="166B6A68BAA0478DA43CDD3981BAE9A8"/>
        <w:category>
          <w:name w:val="Allgemein"/>
          <w:gallery w:val="placeholder"/>
        </w:category>
        <w:types>
          <w:type w:val="bbPlcHdr"/>
        </w:types>
        <w:behaviors>
          <w:behavior w:val="content"/>
        </w:behaviors>
        <w:guid w:val="{3CBB305A-D6EF-4E0E-ABFC-F9D89060F272}"/>
      </w:docPartPr>
      <w:docPartBody>
        <w:p w:rsidR="00000000" w:rsidRDefault="003038AD" w:rsidP="003038AD">
          <w:pPr>
            <w:pStyle w:val="166B6A68BAA0478DA43CDD3981BAE9A8"/>
          </w:pPr>
          <w:r>
            <w:rPr>
              <w:rStyle w:val="Platzhaltertext"/>
              <w:color w:val="00B050"/>
            </w:rPr>
            <w:t>Kälteanlage / Wärmepumpe</w:t>
          </w:r>
        </w:p>
      </w:docPartBody>
    </w:docPart>
    <w:docPart>
      <w:docPartPr>
        <w:name w:val="42899612B62249D79281D0883835E07B"/>
        <w:category>
          <w:name w:val="Allgemein"/>
          <w:gallery w:val="placeholder"/>
        </w:category>
        <w:types>
          <w:type w:val="bbPlcHdr"/>
        </w:types>
        <w:behaviors>
          <w:behavior w:val="content"/>
        </w:behaviors>
        <w:guid w:val="{CFF3A686-191C-4DE4-8BA3-3400395FD73E}"/>
      </w:docPartPr>
      <w:docPartBody>
        <w:p w:rsidR="00000000" w:rsidRDefault="003038AD" w:rsidP="003038AD">
          <w:pPr>
            <w:pStyle w:val="42899612B62249D79281D0883835E07B"/>
          </w:pPr>
          <w:r>
            <w:rPr>
              <w:rStyle w:val="Platzhaltertext"/>
              <w:color w:val="00B050"/>
            </w:rPr>
            <w:t>Allgemeine Beschreibung der Anlagen einfügen!</w:t>
          </w:r>
        </w:p>
      </w:docPartBody>
    </w:docPart>
    <w:docPart>
      <w:docPartPr>
        <w:name w:val="9EFC925F00484ED4B579EADE6E2C54EF"/>
        <w:category>
          <w:name w:val="Allgemein"/>
          <w:gallery w:val="placeholder"/>
        </w:category>
        <w:types>
          <w:type w:val="bbPlcHdr"/>
        </w:types>
        <w:behaviors>
          <w:behavior w:val="content"/>
        </w:behaviors>
        <w:guid w:val="{B23BBC71-27EE-4242-8B0A-5C5A7E36067C}"/>
      </w:docPartPr>
      <w:docPartBody>
        <w:p w:rsidR="00000000" w:rsidRDefault="003038AD" w:rsidP="003038AD">
          <w:pPr>
            <w:pStyle w:val="9EFC925F00484ED4B579EADE6E2C54EF"/>
          </w:pPr>
          <w:r>
            <w:rPr>
              <w:rStyle w:val="Platzhaltertext"/>
              <w:color w:val="00B050"/>
            </w:rPr>
            <w:t>Kälteanlage / Wärmepumpe</w:t>
          </w:r>
        </w:p>
      </w:docPartBody>
    </w:docPart>
    <w:docPart>
      <w:docPartPr>
        <w:name w:val="3435723D9DB546A6A9E25FA3B16F4D81"/>
        <w:category>
          <w:name w:val="Allgemein"/>
          <w:gallery w:val="placeholder"/>
        </w:category>
        <w:types>
          <w:type w:val="bbPlcHdr"/>
        </w:types>
        <w:behaviors>
          <w:behavior w:val="content"/>
        </w:behaviors>
        <w:guid w:val="{8DD424CD-E7F9-4314-B701-986F25F74B3A}"/>
      </w:docPartPr>
      <w:docPartBody>
        <w:p w:rsidR="00000000" w:rsidRDefault="003038AD" w:rsidP="003038AD">
          <w:pPr>
            <w:pStyle w:val="3435723D9DB546A6A9E25FA3B16F4D81"/>
          </w:pPr>
          <w:r>
            <w:rPr>
              <w:rStyle w:val="Platzhaltertext"/>
              <w:color w:val="00B050"/>
            </w:rPr>
            <w:t>Aufstellungsort beschreiben</w:t>
          </w:r>
        </w:p>
      </w:docPartBody>
    </w:docPart>
    <w:docPart>
      <w:docPartPr>
        <w:name w:val="4AD7D9D2345B41F0841AC91F0522824E"/>
        <w:category>
          <w:name w:val="Allgemein"/>
          <w:gallery w:val="placeholder"/>
        </w:category>
        <w:types>
          <w:type w:val="bbPlcHdr"/>
        </w:types>
        <w:behaviors>
          <w:behavior w:val="content"/>
        </w:behaviors>
        <w:guid w:val="{0A0F7885-C662-48C6-B2A5-A75B7A702E1D}"/>
      </w:docPartPr>
      <w:docPartBody>
        <w:p w:rsidR="00000000" w:rsidRDefault="003038AD" w:rsidP="003038AD">
          <w:pPr>
            <w:pStyle w:val="4AD7D9D2345B41F0841AC91F0522824E"/>
          </w:pPr>
          <w:r>
            <w:rPr>
              <w:rStyle w:val="Platzhaltertext"/>
              <w:color w:val="00B050"/>
            </w:rPr>
            <w:t>Schutzmaßnahmen beschreiben</w:t>
          </w:r>
        </w:p>
      </w:docPartBody>
    </w:docPart>
    <w:docPart>
      <w:docPartPr>
        <w:name w:val="597B054345144553A9A564F073B78CF2"/>
        <w:category>
          <w:name w:val="Allgemein"/>
          <w:gallery w:val="placeholder"/>
        </w:category>
        <w:types>
          <w:type w:val="bbPlcHdr"/>
        </w:types>
        <w:behaviors>
          <w:behavior w:val="content"/>
        </w:behaviors>
        <w:guid w:val="{D3337876-2AD1-49D9-9015-171EB11E6B16}"/>
      </w:docPartPr>
      <w:docPartBody>
        <w:p w:rsidR="00000000" w:rsidRDefault="003038AD" w:rsidP="003038AD">
          <w:pPr>
            <w:pStyle w:val="597B054345144553A9A564F073B78CF2"/>
          </w:pPr>
          <w:r>
            <w:rPr>
              <w:rStyle w:val="Platzhaltertext"/>
              <w:color w:val="00B050"/>
            </w:rPr>
            <w:t>Anfahrschutz beschreiben, falls die Aufstellung im Bereich eines Verkehrsweges erfolgt, z. B. Schutzpoller</w:t>
          </w:r>
        </w:p>
      </w:docPartBody>
    </w:docPart>
    <w:docPart>
      <w:docPartPr>
        <w:name w:val="D3671E3C42E049C7AC4CA9945EFDA735"/>
        <w:category>
          <w:name w:val="Allgemein"/>
          <w:gallery w:val="placeholder"/>
        </w:category>
        <w:types>
          <w:type w:val="bbPlcHdr"/>
        </w:types>
        <w:behaviors>
          <w:behavior w:val="content"/>
        </w:behaviors>
        <w:guid w:val="{72322FB8-180F-4596-9DCE-BCC3EDA6CEB6}"/>
      </w:docPartPr>
      <w:docPartBody>
        <w:p w:rsidR="00000000" w:rsidRDefault="003038AD" w:rsidP="003038AD">
          <w:pPr>
            <w:pStyle w:val="D3671E3C42E049C7AC4CA9945EFDA735"/>
          </w:pPr>
          <w:r>
            <w:rPr>
              <w:rStyle w:val="Platzhaltertext"/>
              <w:color w:val="00B050"/>
            </w:rPr>
            <w:t>Kälteanlage / Wärmepumpe</w:t>
          </w:r>
        </w:p>
      </w:docPartBody>
    </w:docPart>
    <w:docPart>
      <w:docPartPr>
        <w:name w:val="8E9068815BFF4F03A4EBE9C873F69F5D"/>
        <w:category>
          <w:name w:val="Allgemein"/>
          <w:gallery w:val="placeholder"/>
        </w:category>
        <w:types>
          <w:type w:val="bbPlcHdr"/>
        </w:types>
        <w:behaviors>
          <w:behavior w:val="content"/>
        </w:behaviors>
        <w:guid w:val="{988AE5DB-BED9-4F25-9A3F-EC629EA157C6}"/>
      </w:docPartPr>
      <w:docPartBody>
        <w:p w:rsidR="00000000" w:rsidRDefault="003038AD" w:rsidP="003038AD">
          <w:pPr>
            <w:pStyle w:val="8E9068815BFF4F03A4EBE9C873F69F5D"/>
          </w:pPr>
          <w:r>
            <w:rPr>
              <w:rStyle w:val="Platzhaltertext"/>
              <w:color w:val="00B050"/>
            </w:rPr>
            <w:t>Kältemittelbezeichnung, z. B.: R290.</w:t>
          </w:r>
        </w:p>
      </w:docPartBody>
    </w:docPart>
    <w:docPart>
      <w:docPartPr>
        <w:name w:val="C599E46D9798463F97C23CBE297C8983"/>
        <w:category>
          <w:name w:val="Allgemein"/>
          <w:gallery w:val="placeholder"/>
        </w:category>
        <w:types>
          <w:type w:val="bbPlcHdr"/>
        </w:types>
        <w:behaviors>
          <w:behavior w:val="content"/>
        </w:behaviors>
        <w:guid w:val="{B02DCB04-79B9-4632-90BE-60EDB037F0E3}"/>
      </w:docPartPr>
      <w:docPartBody>
        <w:p w:rsidR="00000000" w:rsidRDefault="003038AD" w:rsidP="003038AD">
          <w:pPr>
            <w:pStyle w:val="C599E46D9798463F97C23CBE297C8983"/>
          </w:pPr>
          <w:r>
            <w:rPr>
              <w:rStyle w:val="Platzhaltertext"/>
              <w:color w:val="00B050"/>
            </w:rPr>
            <w:t>Kältemittelgruppe gemäß KAV</w:t>
          </w:r>
        </w:p>
      </w:docPartBody>
    </w:docPart>
    <w:docPart>
      <w:docPartPr>
        <w:name w:val="6C0EA270E5C742ACA0A56DCB15CFB3D9"/>
        <w:category>
          <w:name w:val="Allgemein"/>
          <w:gallery w:val="placeholder"/>
        </w:category>
        <w:types>
          <w:type w:val="bbPlcHdr"/>
        </w:types>
        <w:behaviors>
          <w:behavior w:val="content"/>
        </w:behaviors>
        <w:guid w:val="{70B1968D-B9BD-44BB-85BE-F35F7AFD90BE}"/>
      </w:docPartPr>
      <w:docPartBody>
        <w:p w:rsidR="00000000" w:rsidRDefault="003038AD" w:rsidP="003038AD">
          <w:pPr>
            <w:pStyle w:val="6C0EA270E5C742ACA0A56DCB15CFB3D9"/>
          </w:pPr>
          <w:r>
            <w:rPr>
              <w:rStyle w:val="Platzhaltertext"/>
              <w:color w:val="00B050"/>
            </w:rPr>
            <w:t>Kälteanlage / Wärmepumpe</w:t>
          </w:r>
        </w:p>
      </w:docPartBody>
    </w:docPart>
    <w:docPart>
      <w:docPartPr>
        <w:name w:val="FC8CACC305B54027B2A3F056791CE700"/>
        <w:category>
          <w:name w:val="Allgemein"/>
          <w:gallery w:val="placeholder"/>
        </w:category>
        <w:types>
          <w:type w:val="bbPlcHdr"/>
        </w:types>
        <w:behaviors>
          <w:behavior w:val="content"/>
        </w:behaviors>
        <w:guid w:val="{6FC28429-A42F-402F-8F30-EE3A32F942B8}"/>
      </w:docPartPr>
      <w:docPartBody>
        <w:p w:rsidR="00000000" w:rsidRDefault="003038AD" w:rsidP="003038AD">
          <w:pPr>
            <w:pStyle w:val="FC8CACC305B54027B2A3F056791CE700"/>
          </w:pPr>
          <w:r>
            <w:rPr>
              <w:rStyle w:val="Platzhaltertext"/>
              <w:color w:val="00B050"/>
            </w:rPr>
            <w:t>Größe der Brandschutzzone einfügen, z. B. 3 m.</w:t>
          </w:r>
        </w:p>
      </w:docPartBody>
    </w:docPart>
    <w:docPart>
      <w:docPartPr>
        <w:name w:val="5657C3D039344DD39434682366F4345F"/>
        <w:category>
          <w:name w:val="Allgemein"/>
          <w:gallery w:val="placeholder"/>
        </w:category>
        <w:types>
          <w:type w:val="bbPlcHdr"/>
        </w:types>
        <w:behaviors>
          <w:behavior w:val="content"/>
        </w:behaviors>
        <w:guid w:val="{6BC34288-4C99-44CF-91CD-1B7FC7116C02}"/>
      </w:docPartPr>
      <w:docPartBody>
        <w:p w:rsidR="00000000" w:rsidRDefault="003038AD" w:rsidP="003038AD">
          <w:pPr>
            <w:pStyle w:val="5657C3D039344DD39434682366F4345F"/>
          </w:pPr>
          <w:r>
            <w:rPr>
              <w:rStyle w:val="Platzhaltertext"/>
              <w:color w:val="00B050"/>
            </w:rPr>
            <w:t>Kälteanlage / Wärmepumpe</w:t>
          </w:r>
        </w:p>
      </w:docPartBody>
    </w:docPart>
    <w:docPart>
      <w:docPartPr>
        <w:name w:val="E10872A7BF234392B94FFE948C92F839"/>
        <w:category>
          <w:name w:val="Allgemein"/>
          <w:gallery w:val="placeholder"/>
        </w:category>
        <w:types>
          <w:type w:val="bbPlcHdr"/>
        </w:types>
        <w:behaviors>
          <w:behavior w:val="content"/>
        </w:behaviors>
        <w:guid w:val="{623DC0E9-00F0-4D2F-90B7-0D58C629F4FB}"/>
      </w:docPartPr>
      <w:docPartBody>
        <w:p w:rsidR="00000000" w:rsidRDefault="003038AD" w:rsidP="003038AD">
          <w:pPr>
            <w:pStyle w:val="E10872A7BF234392B94FFE948C92F839"/>
          </w:pPr>
          <w:r>
            <w:rPr>
              <w:rStyle w:val="Platzhaltertext"/>
              <w:i/>
              <w:color w:val="00B050"/>
            </w:rPr>
            <w:t>Kältemittelbezeichnung, z. B.: R290.</w:t>
          </w:r>
        </w:p>
      </w:docPartBody>
    </w:docPart>
    <w:docPart>
      <w:docPartPr>
        <w:name w:val="BF91C44A4CB74C53B7953905EEC6A4EE"/>
        <w:category>
          <w:name w:val="Allgemein"/>
          <w:gallery w:val="placeholder"/>
        </w:category>
        <w:types>
          <w:type w:val="bbPlcHdr"/>
        </w:types>
        <w:behaviors>
          <w:behavior w:val="content"/>
        </w:behaviors>
        <w:guid w:val="{96F4FC41-C734-462C-9EAA-F657686C0479}"/>
      </w:docPartPr>
      <w:docPartBody>
        <w:p w:rsidR="00000000" w:rsidRDefault="003038AD" w:rsidP="003038AD">
          <w:pPr>
            <w:pStyle w:val="BF91C44A4CB74C53B7953905EEC6A4EE"/>
          </w:pPr>
          <w:r>
            <w:rPr>
              <w:rStyle w:val="Platzhaltertext"/>
              <w:color w:val="00B050"/>
            </w:rPr>
            <w:t>Kälteanlage / Wärmepumpe</w:t>
          </w:r>
        </w:p>
      </w:docPartBody>
    </w:docPart>
    <w:docPart>
      <w:docPartPr>
        <w:name w:val="FBCC933E293D4DBF9835653F2F09A3A7"/>
        <w:category>
          <w:name w:val="Allgemein"/>
          <w:gallery w:val="placeholder"/>
        </w:category>
        <w:types>
          <w:type w:val="bbPlcHdr"/>
        </w:types>
        <w:behaviors>
          <w:behavior w:val="content"/>
        </w:behaviors>
        <w:guid w:val="{89DDEBD7-8F9E-4F6D-96B9-80D561BFA6D7}"/>
      </w:docPartPr>
      <w:docPartBody>
        <w:p w:rsidR="00000000" w:rsidRDefault="003038AD" w:rsidP="003038AD">
          <w:pPr>
            <w:pStyle w:val="FBCC933E293D4DBF9835653F2F09A3A7"/>
          </w:pPr>
          <w:r>
            <w:rPr>
              <w:rStyle w:val="Platzhaltertext"/>
              <w:color w:val="00B050"/>
            </w:rPr>
            <w:t>Beschreibung einfügen, welche Anlagenteile mit Sicherheitsventilen ausgerüstet sind.</w:t>
          </w:r>
        </w:p>
      </w:docPartBody>
    </w:docPart>
    <w:docPart>
      <w:docPartPr>
        <w:name w:val="3F738AFD9C574471B6BB43993CC0C64D"/>
        <w:category>
          <w:name w:val="Allgemein"/>
          <w:gallery w:val="placeholder"/>
        </w:category>
        <w:types>
          <w:type w:val="bbPlcHdr"/>
        </w:types>
        <w:behaviors>
          <w:behavior w:val="content"/>
        </w:behaviors>
        <w:guid w:val="{4DFF14AA-02E3-488A-8643-4C22BB7FCB52}"/>
      </w:docPartPr>
      <w:docPartBody>
        <w:p w:rsidR="00000000" w:rsidRDefault="003038AD" w:rsidP="003038AD">
          <w:pPr>
            <w:pStyle w:val="3F738AFD9C574471B6BB43993CC0C64D"/>
          </w:pPr>
          <w:r>
            <w:rPr>
              <w:rStyle w:val="Platzhaltertext"/>
              <w:color w:val="00B050"/>
            </w:rPr>
            <w:t>Ausführung der Sicherheitsventile wählen.</w:t>
          </w:r>
        </w:p>
      </w:docPartBody>
    </w:docPart>
    <w:docPart>
      <w:docPartPr>
        <w:name w:val="E6ADECF976B9475AA7903BFC0A072716"/>
        <w:category>
          <w:name w:val="Allgemein"/>
          <w:gallery w:val="placeholder"/>
        </w:category>
        <w:types>
          <w:type w:val="bbPlcHdr"/>
        </w:types>
        <w:behaviors>
          <w:behavior w:val="content"/>
        </w:behaviors>
        <w:guid w:val="{4B01BEBE-1B4D-4100-B860-1E3064DF448D}"/>
      </w:docPartPr>
      <w:docPartBody>
        <w:p w:rsidR="00000000" w:rsidRDefault="003038AD" w:rsidP="003038AD">
          <w:pPr>
            <w:pStyle w:val="E6ADECF976B9475AA7903BFC0A072716"/>
          </w:pPr>
          <w:r>
            <w:rPr>
              <w:rStyle w:val="Platzhaltertext"/>
              <w:color w:val="00B050"/>
            </w:rPr>
            <w:t>Kälteanlage / Wärmepumpe</w:t>
          </w:r>
        </w:p>
      </w:docPartBody>
    </w:docPart>
    <w:docPart>
      <w:docPartPr>
        <w:name w:val="C74D2F1C45D04F80B9573501569917E0"/>
        <w:category>
          <w:name w:val="Allgemein"/>
          <w:gallery w:val="placeholder"/>
        </w:category>
        <w:types>
          <w:type w:val="bbPlcHdr"/>
        </w:types>
        <w:behaviors>
          <w:behavior w:val="content"/>
        </w:behaviors>
        <w:guid w:val="{043916C1-3B60-469C-AD83-7CA46A4058C1}"/>
      </w:docPartPr>
      <w:docPartBody>
        <w:p w:rsidR="00000000" w:rsidRDefault="003038AD" w:rsidP="003038AD">
          <w:pPr>
            <w:pStyle w:val="C74D2F1C45D04F80B9573501569917E0"/>
          </w:pPr>
          <w:r>
            <w:rPr>
              <w:color w:val="00B050"/>
            </w:rPr>
            <w:t>Anlagenspezifische E</w:t>
          </w:r>
          <w:r>
            <w:rPr>
              <w:rStyle w:val="Platzhaltertext"/>
              <w:color w:val="00B050"/>
            </w:rPr>
            <w:t>xplosionsschutzmaßnahmen beschreiben, z. B. Ex-Zoneneinteilung innerhalb des Gehäuses der Kältemaschine und um die Mündungen der Abblaseleitungen der Kälteanlage, Gaswarngeräte</w:t>
          </w:r>
        </w:p>
      </w:docPartBody>
    </w:docPart>
    <w:docPart>
      <w:docPartPr>
        <w:name w:val="6E639FC7AE6E4FF7977CECF942C8820C"/>
        <w:category>
          <w:name w:val="Allgemein"/>
          <w:gallery w:val="placeholder"/>
        </w:category>
        <w:types>
          <w:type w:val="bbPlcHdr"/>
        </w:types>
        <w:behaviors>
          <w:behavior w:val="content"/>
        </w:behaviors>
        <w:guid w:val="{9952697A-3485-4A05-926A-A1A8026EB056}"/>
      </w:docPartPr>
      <w:docPartBody>
        <w:p w:rsidR="00000000" w:rsidRDefault="003038AD" w:rsidP="003038AD">
          <w:pPr>
            <w:pStyle w:val="6E639FC7AE6E4FF7977CECF942C8820C"/>
          </w:pPr>
          <w:r>
            <w:rPr>
              <w:rStyle w:val="Platzhaltertext"/>
              <w:color w:val="00B050"/>
            </w:rPr>
            <w:t>Kälteanlage / Wärmepumpe</w:t>
          </w:r>
        </w:p>
      </w:docPartBody>
    </w:docPart>
    <w:docPart>
      <w:docPartPr>
        <w:name w:val="2646DC5DBBA84F3690CC4603777BD89F"/>
        <w:category>
          <w:name w:val="Allgemein"/>
          <w:gallery w:val="placeholder"/>
        </w:category>
        <w:types>
          <w:type w:val="bbPlcHdr"/>
        </w:types>
        <w:behaviors>
          <w:behavior w:val="content"/>
        </w:behaviors>
        <w:guid w:val="{B7255C57-97DA-43B2-907E-AA4CF7A71A8D}"/>
      </w:docPartPr>
      <w:docPartBody>
        <w:p w:rsidR="00000000" w:rsidRDefault="003038AD" w:rsidP="003038AD">
          <w:pPr>
            <w:pStyle w:val="2646DC5DBBA84F3690CC4603777BD89F"/>
          </w:pPr>
          <w:r>
            <w:rPr>
              <w:rStyle w:val="Platzhaltertext"/>
              <w:color w:val="00B050"/>
            </w:rPr>
            <w:t>Kälteanlage / Wärmepumpe</w:t>
          </w:r>
        </w:p>
      </w:docPartBody>
    </w:docPart>
    <w:docPart>
      <w:docPartPr>
        <w:name w:val="78E4BE2C8396474D9D0AAB7184E5C08C"/>
        <w:category>
          <w:name w:val="Allgemein"/>
          <w:gallery w:val="placeholder"/>
        </w:category>
        <w:types>
          <w:type w:val="bbPlcHdr"/>
        </w:types>
        <w:behaviors>
          <w:behavior w:val="content"/>
        </w:behaviors>
        <w:guid w:val="{A8BFFE31-B1F4-42F6-A281-427D64FC23B2}"/>
      </w:docPartPr>
      <w:docPartBody>
        <w:p w:rsidR="00000000" w:rsidRDefault="003038AD" w:rsidP="003038AD">
          <w:pPr>
            <w:pStyle w:val="78E4BE2C8396474D9D0AAB7184E5C08C"/>
          </w:pPr>
          <w:r>
            <w:rPr>
              <w:rStyle w:val="Platzhaltertext"/>
              <w:color w:val="00B050"/>
            </w:rPr>
            <w:t>Kälteanlage / Wärmepumpe</w:t>
          </w:r>
        </w:p>
      </w:docPartBody>
    </w:docPart>
    <w:docPart>
      <w:docPartPr>
        <w:name w:val="1D5427A372F14CDA8873B684BC9F8610"/>
        <w:category>
          <w:name w:val="Allgemein"/>
          <w:gallery w:val="placeholder"/>
        </w:category>
        <w:types>
          <w:type w:val="bbPlcHdr"/>
        </w:types>
        <w:behaviors>
          <w:behavior w:val="content"/>
        </w:behaviors>
        <w:guid w:val="{E4464805-6BE1-4F52-992D-68FACE1409C9}"/>
      </w:docPartPr>
      <w:docPartBody>
        <w:p w:rsidR="00000000" w:rsidRDefault="003038AD" w:rsidP="003038AD">
          <w:pPr>
            <w:pStyle w:val="1D5427A372F14CDA8873B684BC9F8610"/>
          </w:pPr>
          <w:r>
            <w:rPr>
              <w:rStyle w:val="Platzhaltertext"/>
              <w:color w:val="00B050"/>
            </w:rPr>
            <w:t>Kälteanlage / Wärmepumpe</w:t>
          </w:r>
        </w:p>
      </w:docPartBody>
    </w:docPart>
    <w:docPart>
      <w:docPartPr>
        <w:name w:val="7069FFE103F9436BB9549A1FEEF0CA8E"/>
        <w:category>
          <w:name w:val="Allgemein"/>
          <w:gallery w:val="placeholder"/>
        </w:category>
        <w:types>
          <w:type w:val="bbPlcHdr"/>
        </w:types>
        <w:behaviors>
          <w:behavior w:val="content"/>
        </w:behaviors>
        <w:guid w:val="{36EEB628-E889-4DD9-A05A-C962C2442F2D}"/>
      </w:docPartPr>
      <w:docPartBody>
        <w:p w:rsidR="00000000" w:rsidRDefault="003038AD" w:rsidP="003038AD">
          <w:pPr>
            <w:pStyle w:val="7069FFE103F9436BB9549A1FEEF0CA8E"/>
          </w:pPr>
          <w:r>
            <w:rPr>
              <w:rStyle w:val="Platzhaltertext"/>
              <w:color w:val="00B050"/>
            </w:rPr>
            <w:t>Kälteanlage / Wärmepumpe</w:t>
          </w:r>
        </w:p>
      </w:docPartBody>
    </w:docPart>
    <w:docPart>
      <w:docPartPr>
        <w:name w:val="B62B6244875D4CB7AAE52D94C7C3B04F"/>
        <w:category>
          <w:name w:val="Allgemein"/>
          <w:gallery w:val="placeholder"/>
        </w:category>
        <w:types>
          <w:type w:val="bbPlcHdr"/>
        </w:types>
        <w:behaviors>
          <w:behavior w:val="content"/>
        </w:behaviors>
        <w:guid w:val="{039F749A-7A89-4EAC-8CC7-2DE5E1FA1B7D}"/>
      </w:docPartPr>
      <w:docPartBody>
        <w:p w:rsidR="00000000" w:rsidRDefault="003038AD" w:rsidP="003038AD">
          <w:pPr>
            <w:pStyle w:val="B62B6244875D4CB7AAE52D94C7C3B04F"/>
          </w:pPr>
          <w:r>
            <w:rPr>
              <w:rStyle w:val="Platzhaltertext"/>
              <w:color w:val="00B050"/>
            </w:rPr>
            <w:t>Kälteanlage / Wärmepumpe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89"/>
    <w:rsid w:val="00060A89"/>
    <w:rsid w:val="000C06AA"/>
    <w:rsid w:val="001E45A1"/>
    <w:rsid w:val="002741DF"/>
    <w:rsid w:val="003038AD"/>
    <w:rsid w:val="00316F53"/>
    <w:rsid w:val="003945AD"/>
    <w:rsid w:val="00F90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38AD"/>
  </w:style>
  <w:style w:type="paragraph" w:customStyle="1" w:styleId="C8158FF6EB09489A8D8D965E219162FE">
    <w:name w:val="C8158FF6EB09489A8D8D965E219162FE"/>
    <w:rsid w:val="00F90AF1"/>
    <w:rPr>
      <w:kern w:val="2"/>
      <w14:ligatures w14:val="standardContextual"/>
    </w:rPr>
  </w:style>
  <w:style w:type="paragraph" w:customStyle="1" w:styleId="C8158FF6EB09489A8D8D965E219162FE1">
    <w:name w:val="C8158FF6EB09489A8D8D965E219162FE1"/>
    <w:rsid w:val="00F90AF1"/>
    <w:pPr>
      <w:spacing w:after="0" w:line="260" w:lineRule="atLeast"/>
    </w:pPr>
    <w:rPr>
      <w:rFonts w:ascii="Arial" w:eastAsiaTheme="minorHAnsi" w:hAnsi="Arial"/>
      <w:sz w:val="20"/>
      <w:lang w:val="de-DE" w:eastAsia="en-US"/>
    </w:rPr>
  </w:style>
  <w:style w:type="paragraph" w:customStyle="1" w:styleId="9FAA1FE8AC2343459780362BE1A787192">
    <w:name w:val="9FAA1FE8AC2343459780362BE1A787192"/>
    <w:rsid w:val="001E45A1"/>
    <w:pPr>
      <w:spacing w:after="0" w:line="260" w:lineRule="atLeast"/>
    </w:pPr>
    <w:rPr>
      <w:rFonts w:ascii="Arial" w:eastAsiaTheme="minorHAnsi" w:hAnsi="Arial"/>
      <w:sz w:val="20"/>
      <w:lang w:val="de-DE" w:eastAsia="en-US"/>
    </w:rPr>
  </w:style>
  <w:style w:type="paragraph" w:customStyle="1" w:styleId="F3EC5FE27FC74866925078BB7FC273221">
    <w:name w:val="F3EC5FE27FC74866925078BB7FC273221"/>
    <w:rsid w:val="00F90AF1"/>
    <w:pPr>
      <w:spacing w:line="260" w:lineRule="atLeast"/>
    </w:pPr>
    <w:rPr>
      <w:rFonts w:ascii="Arial" w:eastAsiaTheme="minorHAnsi" w:hAnsi="Arial"/>
      <w:sz w:val="20"/>
      <w:lang w:val="de-DE" w:eastAsia="en-US"/>
    </w:rPr>
  </w:style>
  <w:style w:type="paragraph" w:customStyle="1" w:styleId="F3EC5FE27FC74866925078BB7FC27322">
    <w:name w:val="F3EC5FE27FC74866925078BB7FC27322"/>
    <w:rsid w:val="001E45A1"/>
  </w:style>
  <w:style w:type="paragraph" w:customStyle="1" w:styleId="FCA17E005F3748D9B0514D73B2F979E0">
    <w:name w:val="FCA17E005F3748D9B0514D73B2F979E0"/>
    <w:rsid w:val="00F90AF1"/>
    <w:rPr>
      <w:kern w:val="2"/>
      <w14:ligatures w14:val="standardContextual"/>
    </w:rPr>
  </w:style>
  <w:style w:type="paragraph" w:customStyle="1" w:styleId="6FBD523A8B4B4C2A9FCD3A28175BBAD2">
    <w:name w:val="6FBD523A8B4B4C2A9FCD3A28175BBAD2"/>
    <w:rsid w:val="00F90AF1"/>
    <w:rPr>
      <w:kern w:val="2"/>
      <w14:ligatures w14:val="standardContextual"/>
    </w:rPr>
  </w:style>
  <w:style w:type="paragraph" w:customStyle="1" w:styleId="FCA17E005F3748D9B0514D73B2F979E01">
    <w:name w:val="FCA17E005F3748D9B0514D73B2F979E01"/>
    <w:rsid w:val="003945AD"/>
    <w:pPr>
      <w:spacing w:after="0" w:line="260" w:lineRule="atLeast"/>
    </w:pPr>
    <w:rPr>
      <w:rFonts w:ascii="Arial" w:eastAsiaTheme="minorHAnsi" w:hAnsi="Arial"/>
      <w:sz w:val="20"/>
      <w:lang w:val="de-DE" w:eastAsia="en-US"/>
    </w:rPr>
  </w:style>
  <w:style w:type="paragraph" w:customStyle="1" w:styleId="C8158FF6EB09489A8D8D965E219162FE2">
    <w:name w:val="C8158FF6EB09489A8D8D965E219162FE2"/>
    <w:rsid w:val="003945AD"/>
    <w:pPr>
      <w:spacing w:after="0" w:line="260" w:lineRule="atLeast"/>
    </w:pPr>
    <w:rPr>
      <w:rFonts w:ascii="Arial" w:eastAsiaTheme="minorHAnsi" w:hAnsi="Arial"/>
      <w:sz w:val="20"/>
      <w:lang w:val="de-DE" w:eastAsia="en-US"/>
    </w:rPr>
  </w:style>
  <w:style w:type="paragraph" w:customStyle="1" w:styleId="F3EC5FE27FC74866925078BB7FC273222">
    <w:name w:val="F3EC5FE27FC74866925078BB7FC273222"/>
    <w:rsid w:val="003945AD"/>
    <w:pPr>
      <w:spacing w:line="260" w:lineRule="atLeast"/>
    </w:pPr>
    <w:rPr>
      <w:rFonts w:ascii="Arial" w:eastAsiaTheme="minorHAnsi" w:hAnsi="Arial"/>
      <w:sz w:val="20"/>
      <w:lang w:val="de-DE" w:eastAsia="en-US"/>
    </w:rPr>
  </w:style>
  <w:style w:type="paragraph" w:customStyle="1" w:styleId="FCA17E005F3748D9B0514D73B2F979E02">
    <w:name w:val="FCA17E005F3748D9B0514D73B2F979E02"/>
    <w:rsid w:val="003945AD"/>
    <w:pPr>
      <w:spacing w:after="0" w:line="260" w:lineRule="atLeast"/>
    </w:pPr>
    <w:rPr>
      <w:rFonts w:ascii="Arial" w:eastAsiaTheme="minorHAnsi" w:hAnsi="Arial"/>
      <w:sz w:val="20"/>
      <w:lang w:val="de-DE" w:eastAsia="en-US"/>
    </w:rPr>
  </w:style>
  <w:style w:type="paragraph" w:customStyle="1" w:styleId="C8158FF6EB09489A8D8D965E219162FE3">
    <w:name w:val="C8158FF6EB09489A8D8D965E219162FE3"/>
    <w:rsid w:val="003945AD"/>
    <w:pPr>
      <w:spacing w:after="0" w:line="260" w:lineRule="atLeast"/>
    </w:pPr>
    <w:rPr>
      <w:rFonts w:ascii="Arial" w:eastAsiaTheme="minorHAnsi" w:hAnsi="Arial"/>
      <w:sz w:val="20"/>
      <w:lang w:val="de-DE" w:eastAsia="en-US"/>
    </w:rPr>
  </w:style>
  <w:style w:type="paragraph" w:customStyle="1" w:styleId="F3EC5FE27FC74866925078BB7FC273223">
    <w:name w:val="F3EC5FE27FC74866925078BB7FC273223"/>
    <w:rsid w:val="003945AD"/>
    <w:pPr>
      <w:spacing w:line="260" w:lineRule="atLeast"/>
    </w:pPr>
    <w:rPr>
      <w:rFonts w:ascii="Arial" w:eastAsiaTheme="minorHAnsi" w:hAnsi="Arial"/>
      <w:sz w:val="20"/>
      <w:lang w:val="de-DE" w:eastAsia="en-US"/>
    </w:rPr>
  </w:style>
  <w:style w:type="paragraph" w:customStyle="1" w:styleId="FCA17E005F3748D9B0514D73B2F979E03">
    <w:name w:val="FCA17E005F3748D9B0514D73B2F979E03"/>
    <w:rsid w:val="003945AD"/>
    <w:pPr>
      <w:spacing w:after="0" w:line="260" w:lineRule="atLeast"/>
    </w:pPr>
    <w:rPr>
      <w:rFonts w:ascii="Arial" w:eastAsiaTheme="minorHAnsi" w:hAnsi="Arial"/>
      <w:sz w:val="20"/>
      <w:lang w:val="de-DE" w:eastAsia="en-US"/>
    </w:rPr>
  </w:style>
  <w:style w:type="paragraph" w:customStyle="1" w:styleId="C8158FF6EB09489A8D8D965E219162FE4">
    <w:name w:val="C8158FF6EB09489A8D8D965E219162FE4"/>
    <w:rsid w:val="003945AD"/>
    <w:pPr>
      <w:spacing w:after="0" w:line="260" w:lineRule="atLeast"/>
    </w:pPr>
    <w:rPr>
      <w:rFonts w:ascii="Arial" w:eastAsiaTheme="minorHAnsi" w:hAnsi="Arial"/>
      <w:sz w:val="20"/>
      <w:lang w:val="de-DE" w:eastAsia="en-US"/>
    </w:rPr>
  </w:style>
  <w:style w:type="paragraph" w:customStyle="1" w:styleId="F3EC5FE27FC74866925078BB7FC273224">
    <w:name w:val="F3EC5FE27FC74866925078BB7FC273224"/>
    <w:rsid w:val="003945AD"/>
    <w:pPr>
      <w:spacing w:line="260" w:lineRule="atLeast"/>
    </w:pPr>
    <w:rPr>
      <w:rFonts w:ascii="Arial" w:eastAsiaTheme="minorHAnsi" w:hAnsi="Arial"/>
      <w:sz w:val="20"/>
      <w:lang w:val="de-DE" w:eastAsia="en-US"/>
    </w:rPr>
  </w:style>
  <w:style w:type="paragraph" w:customStyle="1" w:styleId="412893185C214DA39D618600E12B2B29">
    <w:name w:val="412893185C214DA39D618600E12B2B29"/>
    <w:rsid w:val="000C06AA"/>
  </w:style>
  <w:style w:type="paragraph" w:customStyle="1" w:styleId="A95F06281F044586A3371E3C973F6B88">
    <w:name w:val="A95F06281F044586A3371E3C973F6B88"/>
    <w:rsid w:val="000C06AA"/>
  </w:style>
  <w:style w:type="paragraph" w:customStyle="1" w:styleId="5623FD24E684438B80B7203B6E65563D">
    <w:name w:val="5623FD24E684438B80B7203B6E65563D"/>
    <w:rsid w:val="000C06AA"/>
  </w:style>
  <w:style w:type="paragraph" w:customStyle="1" w:styleId="DB3C9344560443D58C6D9615715FD18B">
    <w:name w:val="DB3C9344560443D58C6D9615715FD18B"/>
    <w:rsid w:val="000C06AA"/>
  </w:style>
  <w:style w:type="paragraph" w:customStyle="1" w:styleId="54D33C1D8A314D91B3AF97EB6F6F1453">
    <w:name w:val="54D33C1D8A314D91B3AF97EB6F6F1453"/>
    <w:rsid w:val="000C06AA"/>
  </w:style>
  <w:style w:type="paragraph" w:customStyle="1" w:styleId="600FA056B11A4FDB9C564E1DFA0CDD2D">
    <w:name w:val="600FA056B11A4FDB9C564E1DFA0CDD2D"/>
    <w:rsid w:val="000C06AA"/>
  </w:style>
  <w:style w:type="paragraph" w:customStyle="1" w:styleId="0CEE3A3F37374D7D855C847D058A31E3">
    <w:name w:val="0CEE3A3F37374D7D855C847D058A31E3"/>
    <w:rsid w:val="000C06AA"/>
  </w:style>
  <w:style w:type="paragraph" w:customStyle="1" w:styleId="119C85F6F1124364BF24D29929215A68">
    <w:name w:val="119C85F6F1124364BF24D29929215A68"/>
    <w:rsid w:val="000C06AA"/>
  </w:style>
  <w:style w:type="paragraph" w:customStyle="1" w:styleId="ED91E92AEE1143D6BB58515005FE842E">
    <w:name w:val="ED91E92AEE1143D6BB58515005FE842E"/>
    <w:rsid w:val="000C06AA"/>
  </w:style>
  <w:style w:type="paragraph" w:customStyle="1" w:styleId="83A260C6F44D45F38683FC0B7ED3C63A">
    <w:name w:val="83A260C6F44D45F38683FC0B7ED3C63A"/>
    <w:rsid w:val="000C06AA"/>
  </w:style>
  <w:style w:type="paragraph" w:customStyle="1" w:styleId="02FE1A97514E4C6D8965FB5DC57047A8">
    <w:name w:val="02FE1A97514E4C6D8965FB5DC57047A8"/>
    <w:rsid w:val="000C06AA"/>
  </w:style>
  <w:style w:type="paragraph" w:customStyle="1" w:styleId="54CB5A70864245BB825808991D453152">
    <w:name w:val="54CB5A70864245BB825808991D453152"/>
    <w:rsid w:val="000C06AA"/>
  </w:style>
  <w:style w:type="paragraph" w:customStyle="1" w:styleId="3FF307F202604BA599A929DAF4939109">
    <w:name w:val="3FF307F202604BA599A929DAF4939109"/>
    <w:rsid w:val="000C06AA"/>
  </w:style>
  <w:style w:type="paragraph" w:customStyle="1" w:styleId="A770FA10453A4B5E965964E8F61E9321">
    <w:name w:val="A770FA10453A4B5E965964E8F61E9321"/>
    <w:rsid w:val="000C06AA"/>
  </w:style>
  <w:style w:type="paragraph" w:customStyle="1" w:styleId="791C5CCE0D724F2080E3EACC8CB0A6D6">
    <w:name w:val="791C5CCE0D724F2080E3EACC8CB0A6D6"/>
    <w:rsid w:val="000C06AA"/>
  </w:style>
  <w:style w:type="paragraph" w:customStyle="1" w:styleId="B86CC6434CBC496989A5B3625CD61990">
    <w:name w:val="B86CC6434CBC496989A5B3625CD61990"/>
    <w:rsid w:val="000C06AA"/>
  </w:style>
  <w:style w:type="paragraph" w:customStyle="1" w:styleId="413AD4986DA04D15B451FDFD8614974D">
    <w:name w:val="413AD4986DA04D15B451FDFD8614974D"/>
    <w:rsid w:val="000C06AA"/>
  </w:style>
  <w:style w:type="paragraph" w:customStyle="1" w:styleId="E3D3C683A38547A0AB7B218FD76E466B">
    <w:name w:val="E3D3C683A38547A0AB7B218FD76E466B"/>
    <w:rsid w:val="000C06AA"/>
  </w:style>
  <w:style w:type="paragraph" w:customStyle="1" w:styleId="6F0D0614E7CA430687D71AB75A317362">
    <w:name w:val="6F0D0614E7CA430687D71AB75A317362"/>
    <w:rsid w:val="000C06AA"/>
  </w:style>
  <w:style w:type="paragraph" w:customStyle="1" w:styleId="DD8623B102694D6481E3E57B9041ED11">
    <w:name w:val="DD8623B102694D6481E3E57B9041ED11"/>
    <w:rsid w:val="000C06AA"/>
  </w:style>
  <w:style w:type="paragraph" w:customStyle="1" w:styleId="7B3488D3C152414DBD6A853010EF83CF">
    <w:name w:val="7B3488D3C152414DBD6A853010EF83CF"/>
    <w:rsid w:val="000C06AA"/>
  </w:style>
  <w:style w:type="paragraph" w:customStyle="1" w:styleId="6E1E9843A5C44AFFA9976A615C7532DF">
    <w:name w:val="6E1E9843A5C44AFFA9976A615C7532DF"/>
    <w:rsid w:val="003038AD"/>
  </w:style>
  <w:style w:type="paragraph" w:customStyle="1" w:styleId="435A4D5EFF954B80A04A0DA8DAF40D0E">
    <w:name w:val="435A4D5EFF954B80A04A0DA8DAF40D0E"/>
    <w:rsid w:val="003038AD"/>
  </w:style>
  <w:style w:type="paragraph" w:customStyle="1" w:styleId="166B6A68BAA0478DA43CDD3981BAE9A8">
    <w:name w:val="166B6A68BAA0478DA43CDD3981BAE9A8"/>
    <w:rsid w:val="003038AD"/>
  </w:style>
  <w:style w:type="paragraph" w:customStyle="1" w:styleId="42899612B62249D79281D0883835E07B">
    <w:name w:val="42899612B62249D79281D0883835E07B"/>
    <w:rsid w:val="003038AD"/>
  </w:style>
  <w:style w:type="paragraph" w:customStyle="1" w:styleId="9EFC925F00484ED4B579EADE6E2C54EF">
    <w:name w:val="9EFC925F00484ED4B579EADE6E2C54EF"/>
    <w:rsid w:val="003038AD"/>
  </w:style>
  <w:style w:type="paragraph" w:customStyle="1" w:styleId="3435723D9DB546A6A9E25FA3B16F4D81">
    <w:name w:val="3435723D9DB546A6A9E25FA3B16F4D81"/>
    <w:rsid w:val="003038AD"/>
  </w:style>
  <w:style w:type="paragraph" w:customStyle="1" w:styleId="4AD7D9D2345B41F0841AC91F0522824E">
    <w:name w:val="4AD7D9D2345B41F0841AC91F0522824E"/>
    <w:rsid w:val="003038AD"/>
  </w:style>
  <w:style w:type="paragraph" w:customStyle="1" w:styleId="597B054345144553A9A564F073B78CF2">
    <w:name w:val="597B054345144553A9A564F073B78CF2"/>
    <w:rsid w:val="003038AD"/>
  </w:style>
  <w:style w:type="paragraph" w:customStyle="1" w:styleId="D3671E3C42E049C7AC4CA9945EFDA735">
    <w:name w:val="D3671E3C42E049C7AC4CA9945EFDA735"/>
    <w:rsid w:val="003038AD"/>
  </w:style>
  <w:style w:type="paragraph" w:customStyle="1" w:styleId="8E9068815BFF4F03A4EBE9C873F69F5D">
    <w:name w:val="8E9068815BFF4F03A4EBE9C873F69F5D"/>
    <w:rsid w:val="003038AD"/>
  </w:style>
  <w:style w:type="paragraph" w:customStyle="1" w:styleId="C599E46D9798463F97C23CBE297C8983">
    <w:name w:val="C599E46D9798463F97C23CBE297C8983"/>
    <w:rsid w:val="003038AD"/>
  </w:style>
  <w:style w:type="paragraph" w:customStyle="1" w:styleId="6C0EA270E5C742ACA0A56DCB15CFB3D9">
    <w:name w:val="6C0EA270E5C742ACA0A56DCB15CFB3D9"/>
    <w:rsid w:val="003038AD"/>
  </w:style>
  <w:style w:type="paragraph" w:customStyle="1" w:styleId="FC8CACC305B54027B2A3F056791CE700">
    <w:name w:val="FC8CACC305B54027B2A3F056791CE700"/>
    <w:rsid w:val="003038AD"/>
  </w:style>
  <w:style w:type="paragraph" w:customStyle="1" w:styleId="5657C3D039344DD39434682366F4345F">
    <w:name w:val="5657C3D039344DD39434682366F4345F"/>
    <w:rsid w:val="003038AD"/>
  </w:style>
  <w:style w:type="paragraph" w:customStyle="1" w:styleId="E10872A7BF234392B94FFE948C92F839">
    <w:name w:val="E10872A7BF234392B94FFE948C92F839"/>
    <w:rsid w:val="003038AD"/>
  </w:style>
  <w:style w:type="paragraph" w:customStyle="1" w:styleId="BF91C44A4CB74C53B7953905EEC6A4EE">
    <w:name w:val="BF91C44A4CB74C53B7953905EEC6A4EE"/>
    <w:rsid w:val="003038AD"/>
  </w:style>
  <w:style w:type="paragraph" w:customStyle="1" w:styleId="FBCC933E293D4DBF9835653F2F09A3A7">
    <w:name w:val="FBCC933E293D4DBF9835653F2F09A3A7"/>
    <w:rsid w:val="003038AD"/>
  </w:style>
  <w:style w:type="paragraph" w:customStyle="1" w:styleId="3F738AFD9C574471B6BB43993CC0C64D">
    <w:name w:val="3F738AFD9C574471B6BB43993CC0C64D"/>
    <w:rsid w:val="003038AD"/>
  </w:style>
  <w:style w:type="paragraph" w:customStyle="1" w:styleId="E6ADECF976B9475AA7903BFC0A072716">
    <w:name w:val="E6ADECF976B9475AA7903BFC0A072716"/>
    <w:rsid w:val="003038AD"/>
  </w:style>
  <w:style w:type="paragraph" w:customStyle="1" w:styleId="C74D2F1C45D04F80B9573501569917E0">
    <w:name w:val="C74D2F1C45D04F80B9573501569917E0"/>
    <w:rsid w:val="003038AD"/>
  </w:style>
  <w:style w:type="paragraph" w:customStyle="1" w:styleId="6E639FC7AE6E4FF7977CECF942C8820C">
    <w:name w:val="6E639FC7AE6E4FF7977CECF942C8820C"/>
    <w:rsid w:val="003038AD"/>
  </w:style>
  <w:style w:type="paragraph" w:customStyle="1" w:styleId="2646DC5DBBA84F3690CC4603777BD89F">
    <w:name w:val="2646DC5DBBA84F3690CC4603777BD89F"/>
    <w:rsid w:val="003038AD"/>
  </w:style>
  <w:style w:type="paragraph" w:customStyle="1" w:styleId="78E4BE2C8396474D9D0AAB7184E5C08C">
    <w:name w:val="78E4BE2C8396474D9D0AAB7184E5C08C"/>
    <w:rsid w:val="003038AD"/>
  </w:style>
  <w:style w:type="paragraph" w:customStyle="1" w:styleId="1D5427A372F14CDA8873B684BC9F8610">
    <w:name w:val="1D5427A372F14CDA8873B684BC9F8610"/>
    <w:rsid w:val="003038AD"/>
  </w:style>
  <w:style w:type="paragraph" w:customStyle="1" w:styleId="7069FFE103F9436BB9549A1FEEF0CA8E">
    <w:name w:val="7069FFE103F9436BB9549A1FEEF0CA8E"/>
    <w:rsid w:val="003038AD"/>
  </w:style>
  <w:style w:type="paragraph" w:customStyle="1" w:styleId="B62B6244875D4CB7AAE52D94C7C3B04F">
    <w:name w:val="B62B6244875D4CB7AAE52D94C7C3B04F"/>
    <w:rsid w:val="0030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F681-2F8E-436D-B111-A0623F96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11866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LECHLEITNER Simon</dc:creator>
  <cp:keywords/>
  <dc:description/>
  <cp:lastModifiedBy>LECHLEITNER Simon</cp:lastModifiedBy>
  <cp:revision>5</cp:revision>
  <cp:lastPrinted>2020-08-31T20:30:00Z</cp:lastPrinted>
  <dcterms:created xsi:type="dcterms:W3CDTF">2024-09-27T09:49:00Z</dcterms:created>
  <dcterms:modified xsi:type="dcterms:W3CDTF">2024-10-07T09:53:00Z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ies>
</file>