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9E42" w14:textId="77777777" w:rsidR="00680BF2" w:rsidRDefault="00680BF2" w:rsidP="00680BF2">
      <w:pPr>
        <w:widowControl/>
        <w:spacing w:after="120" w:line="240" w:lineRule="auto"/>
        <w:jc w:val="center"/>
        <w:rPr>
          <w:rFonts w:ascii="Arial" w:hAnsi="Arial"/>
          <w:b/>
          <w:sz w:val="22"/>
          <w:lang w:val="it-IT"/>
        </w:rPr>
      </w:pPr>
      <w:bookmarkStart w:id="0" w:name="_GoBack"/>
      <w:bookmarkEnd w:id="0"/>
      <w:r>
        <w:rPr>
          <w:rFonts w:ascii="Arial" w:hAnsi="Arial"/>
          <w:b/>
          <w:sz w:val="22"/>
          <w:lang w:val="it-IT"/>
        </w:rPr>
        <w:t xml:space="preserve">E I N L A </w:t>
      </w:r>
      <w:proofErr w:type="gramStart"/>
      <w:r>
        <w:rPr>
          <w:rFonts w:ascii="Arial" w:hAnsi="Arial"/>
          <w:b/>
          <w:sz w:val="22"/>
          <w:lang w:val="it-IT"/>
        </w:rPr>
        <w:t>D U</w:t>
      </w:r>
      <w:proofErr w:type="gramEnd"/>
      <w:r>
        <w:rPr>
          <w:rFonts w:ascii="Arial" w:hAnsi="Arial"/>
          <w:b/>
          <w:sz w:val="22"/>
          <w:lang w:val="it-IT"/>
        </w:rPr>
        <w:t xml:space="preserve"> N G</w:t>
      </w:r>
    </w:p>
    <w:p w14:paraId="1D9F2551" w14:textId="77777777" w:rsidR="00680BF2" w:rsidRDefault="00680BF2" w:rsidP="00680BF2">
      <w:pPr>
        <w:widowControl/>
        <w:spacing w:after="120" w:line="240" w:lineRule="auto"/>
        <w:jc w:val="center"/>
        <w:rPr>
          <w:rFonts w:ascii="Arial" w:hAnsi="Arial"/>
          <w:b/>
          <w:sz w:val="22"/>
          <w:lang w:val="it-IT"/>
        </w:rPr>
      </w:pPr>
    </w:p>
    <w:p w14:paraId="7D675802" w14:textId="77777777" w:rsidR="00680BF2" w:rsidRDefault="00680BF2" w:rsidP="00680BF2">
      <w:pPr>
        <w:widowControl/>
        <w:spacing w:line="240" w:lineRule="auto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zur</w:t>
      </w:r>
    </w:p>
    <w:p w14:paraId="00A83ECA" w14:textId="77777777" w:rsidR="00680BF2" w:rsidRDefault="00680BF2" w:rsidP="00680BF2">
      <w:pPr>
        <w:widowControl/>
        <w:spacing w:line="240" w:lineRule="auto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22"/>
        </w:rPr>
        <w:t xml:space="preserve">VOLLVERSAMMLUNG </w:t>
      </w:r>
      <w:r>
        <w:rPr>
          <w:rFonts w:ascii="Arial" w:hAnsi="Arial"/>
          <w:sz w:val="22"/>
        </w:rPr>
        <w:t xml:space="preserve">des </w:t>
      </w:r>
      <w:r>
        <w:rPr>
          <w:rFonts w:ascii="Arial" w:hAnsi="Arial"/>
          <w:b/>
          <w:sz w:val="22"/>
        </w:rPr>
        <w:t>TOURISMUSVERBANDES</w:t>
      </w:r>
    </w:p>
    <w:p w14:paraId="517D7AD0" w14:textId="77777777" w:rsidR="00680BF2" w:rsidRDefault="00680BF2" w:rsidP="00680BF2">
      <w:pPr>
        <w:widowControl/>
        <w:spacing w:after="120" w:line="240" w:lineRule="auto"/>
        <w:jc w:val="center"/>
        <w:rPr>
          <w:rFonts w:ascii="Arial" w:hAnsi="Arial"/>
          <w:sz w:val="19"/>
        </w:rPr>
      </w:pPr>
      <w:r>
        <w:rPr>
          <w:rFonts w:ascii="Arial" w:hAnsi="Arial"/>
          <w:b/>
          <w:sz w:val="19"/>
        </w:rPr>
        <w:t>...........................................................................................</w:t>
      </w:r>
    </w:p>
    <w:p w14:paraId="55DD5694" w14:textId="77777777" w:rsidR="00680BF2" w:rsidRDefault="00680BF2" w:rsidP="00680BF2">
      <w:pPr>
        <w:widowControl/>
        <w:spacing w:line="240" w:lineRule="auto"/>
        <w:rPr>
          <w:rFonts w:ascii="Arial" w:hAnsi="Arial"/>
          <w:b/>
          <w:sz w:val="19"/>
        </w:rPr>
      </w:pPr>
    </w:p>
    <w:p w14:paraId="274F48FA" w14:textId="77777777" w:rsidR="00680BF2" w:rsidRDefault="00680BF2" w:rsidP="00680BF2">
      <w:pPr>
        <w:widowControl/>
        <w:spacing w:line="240" w:lineRule="auto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Die Vollversammlung</w:t>
      </w:r>
      <w:r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sz w:val="19"/>
        </w:rPr>
        <w:t>des Tourismusverbandes......................................................................................wird für</w:t>
      </w:r>
    </w:p>
    <w:p w14:paraId="27AF772A" w14:textId="77777777" w:rsidR="00680BF2" w:rsidRPr="00CA03E2" w:rsidRDefault="00680BF2" w:rsidP="00680BF2">
      <w:pPr>
        <w:widowControl/>
        <w:spacing w:line="240" w:lineRule="auto"/>
        <w:jc w:val="left"/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9"/>
        </w:rPr>
        <w:t>........................, den ......................., um .................im.........................................................................einberufen.</w:t>
      </w:r>
      <w:r>
        <w:rPr>
          <w:rFonts w:ascii="Arial" w:hAnsi="Arial"/>
          <w:sz w:val="19"/>
        </w:rPr>
        <w:br/>
        <w:t xml:space="preserve">     </w:t>
      </w:r>
      <w:r w:rsidRPr="00CA03E2">
        <w:rPr>
          <w:rFonts w:ascii="Arial" w:hAnsi="Arial"/>
          <w:b/>
          <w:sz w:val="16"/>
          <w:szCs w:val="16"/>
        </w:rPr>
        <w:t>(Tag)</w:t>
      </w:r>
      <w:r>
        <w:rPr>
          <w:rFonts w:ascii="Arial" w:hAnsi="Arial"/>
          <w:b/>
          <w:sz w:val="16"/>
          <w:szCs w:val="16"/>
        </w:rPr>
        <w:t xml:space="preserve">                                 </w:t>
      </w:r>
      <w:r w:rsidRPr="00CA03E2">
        <w:rPr>
          <w:rFonts w:ascii="Arial" w:hAnsi="Arial"/>
          <w:b/>
          <w:sz w:val="16"/>
          <w:szCs w:val="16"/>
        </w:rPr>
        <w:t>(Datum)</w:t>
      </w:r>
      <w:r>
        <w:rPr>
          <w:rFonts w:ascii="Arial" w:hAnsi="Arial"/>
          <w:b/>
          <w:sz w:val="16"/>
          <w:szCs w:val="16"/>
        </w:rPr>
        <w:t xml:space="preserve">               </w:t>
      </w:r>
      <w:r w:rsidRPr="00CA03E2">
        <w:rPr>
          <w:rFonts w:ascii="Arial" w:hAnsi="Arial"/>
          <w:b/>
          <w:sz w:val="16"/>
          <w:szCs w:val="16"/>
        </w:rPr>
        <w:t xml:space="preserve">(Uhrzeit)                   </w:t>
      </w:r>
      <w:r>
        <w:rPr>
          <w:rFonts w:ascii="Arial" w:hAnsi="Arial"/>
          <w:b/>
          <w:sz w:val="16"/>
          <w:szCs w:val="16"/>
        </w:rPr>
        <w:t xml:space="preserve">            </w:t>
      </w:r>
      <w:r w:rsidRPr="00CA03E2">
        <w:rPr>
          <w:rFonts w:ascii="Arial" w:hAnsi="Arial"/>
          <w:b/>
          <w:sz w:val="16"/>
          <w:szCs w:val="16"/>
        </w:rPr>
        <w:t xml:space="preserve"> (Veranstaltungsort)</w:t>
      </w:r>
    </w:p>
    <w:p w14:paraId="117B3FA8" w14:textId="77777777" w:rsidR="00680BF2" w:rsidRDefault="00680BF2" w:rsidP="00680BF2">
      <w:pPr>
        <w:widowControl/>
        <w:spacing w:line="240" w:lineRule="auto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br/>
        <w:t>Die Mitglieder des Tourismusverbandes werden hiermit eingeladen, an dieser Vollversammlung teilzunehmen.</w:t>
      </w:r>
    </w:p>
    <w:p w14:paraId="4045C8C1" w14:textId="77777777" w:rsidR="00680BF2" w:rsidRDefault="00680BF2" w:rsidP="00680BF2">
      <w:pPr>
        <w:widowControl/>
        <w:spacing w:line="240" w:lineRule="auto"/>
        <w:jc w:val="center"/>
        <w:rPr>
          <w:rFonts w:ascii="Arial" w:hAnsi="Arial"/>
          <w:b/>
          <w:sz w:val="19"/>
          <w:lang w:val="it-IT"/>
        </w:rPr>
      </w:pPr>
    </w:p>
    <w:p w14:paraId="50335AD8" w14:textId="77777777" w:rsidR="00680BF2" w:rsidRDefault="00680BF2" w:rsidP="00680BF2">
      <w:pPr>
        <w:widowControl/>
        <w:spacing w:line="240" w:lineRule="auto"/>
        <w:jc w:val="center"/>
        <w:rPr>
          <w:rFonts w:ascii="Arial" w:hAnsi="Arial"/>
          <w:b/>
          <w:sz w:val="19"/>
          <w:lang w:val="it-IT"/>
        </w:rPr>
      </w:pPr>
      <w:r>
        <w:rPr>
          <w:rFonts w:ascii="Arial" w:hAnsi="Arial"/>
          <w:b/>
          <w:sz w:val="19"/>
          <w:lang w:val="it-IT"/>
        </w:rPr>
        <w:t>T A G E S O R D N U N G</w:t>
      </w:r>
    </w:p>
    <w:p w14:paraId="5D30FC4A" w14:textId="77777777" w:rsidR="00680BF2" w:rsidRDefault="00680BF2" w:rsidP="00680BF2">
      <w:pPr>
        <w:widowControl/>
        <w:spacing w:line="240" w:lineRule="auto"/>
        <w:jc w:val="center"/>
        <w:rPr>
          <w:rFonts w:ascii="Arial" w:hAnsi="Arial"/>
          <w:sz w:val="19"/>
          <w:lang w:val="it-IT"/>
        </w:rPr>
      </w:pPr>
    </w:p>
    <w:p w14:paraId="3B4B8B55" w14:textId="77777777" w:rsidR="00680BF2" w:rsidRDefault="00680BF2" w:rsidP="00680BF2">
      <w:pPr>
        <w:widowControl/>
        <w:spacing w:after="120" w:line="240" w:lineRule="auto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1. Begrüßung und Feststellung der Beschlussfähigkeit</w:t>
      </w:r>
    </w:p>
    <w:p w14:paraId="5C2D1DA9" w14:textId="77777777" w:rsidR="00680BF2" w:rsidRDefault="00680BF2" w:rsidP="00680BF2">
      <w:pPr>
        <w:widowControl/>
        <w:spacing w:after="120" w:line="240" w:lineRule="auto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2. Bericht des Vorstandes</w:t>
      </w:r>
    </w:p>
    <w:p w14:paraId="49D7B7CF" w14:textId="77777777" w:rsidR="00680BF2" w:rsidRDefault="00680BF2" w:rsidP="00680BF2">
      <w:pPr>
        <w:widowControl/>
        <w:spacing w:after="120" w:line="240" w:lineRule="auto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3. Bericht des Vorsitzenden des Aufsichtsrates</w:t>
      </w:r>
    </w:p>
    <w:p w14:paraId="73B34AC0" w14:textId="77777777" w:rsidR="00DB6A3A" w:rsidRDefault="00DB6A3A" w:rsidP="00680BF2">
      <w:pPr>
        <w:widowControl/>
        <w:spacing w:after="120" w:line="240" w:lineRule="auto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4. Bericht des Nachhaltigkeitskoordinators</w:t>
      </w:r>
    </w:p>
    <w:p w14:paraId="40479DB0" w14:textId="77777777" w:rsidR="00680BF2" w:rsidRDefault="00DB6A3A" w:rsidP="00680BF2">
      <w:pPr>
        <w:widowControl/>
        <w:spacing w:after="120" w:line="240" w:lineRule="auto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5</w:t>
      </w:r>
      <w:r w:rsidR="00680BF2">
        <w:rPr>
          <w:rFonts w:ascii="Arial" w:hAnsi="Arial"/>
          <w:sz w:val="19"/>
        </w:rPr>
        <w:t xml:space="preserve">. Genehmigung des Jahresabschlusses ............ </w:t>
      </w:r>
    </w:p>
    <w:p w14:paraId="16793F2F" w14:textId="77777777" w:rsidR="00680BF2" w:rsidRDefault="00DB6A3A" w:rsidP="00680BF2">
      <w:pPr>
        <w:widowControl/>
        <w:spacing w:after="120" w:line="240" w:lineRule="auto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6</w:t>
      </w:r>
      <w:r w:rsidR="00680BF2">
        <w:rPr>
          <w:rFonts w:ascii="Arial" w:hAnsi="Arial"/>
          <w:sz w:val="19"/>
        </w:rPr>
        <w:t>. Entlastung des Vorstandes und des Aufsichtsrates</w:t>
      </w:r>
    </w:p>
    <w:p w14:paraId="4479A42C" w14:textId="77777777" w:rsidR="00680BF2" w:rsidRDefault="00DB6A3A" w:rsidP="00680BF2">
      <w:pPr>
        <w:widowControl/>
        <w:spacing w:line="240" w:lineRule="auto"/>
        <w:ind w:left="284" w:hanging="284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7</w:t>
      </w:r>
      <w:r w:rsidR="00680BF2" w:rsidRPr="00D44527">
        <w:rPr>
          <w:rFonts w:ascii="Arial" w:hAnsi="Arial"/>
          <w:sz w:val="19"/>
        </w:rPr>
        <w:t xml:space="preserve">. </w:t>
      </w:r>
      <w:r w:rsidR="00680BF2">
        <w:rPr>
          <w:rFonts w:ascii="Arial" w:hAnsi="Arial"/>
          <w:sz w:val="19"/>
        </w:rPr>
        <w:t>Allfälliges</w:t>
      </w:r>
    </w:p>
    <w:p w14:paraId="099C0B5F" w14:textId="77777777" w:rsidR="00680BF2" w:rsidRDefault="00680BF2" w:rsidP="00680BF2">
      <w:pPr>
        <w:widowControl/>
        <w:spacing w:line="240" w:lineRule="auto"/>
        <w:ind w:left="284" w:hanging="284"/>
        <w:jc w:val="left"/>
        <w:rPr>
          <w:rFonts w:ascii="Arial" w:hAnsi="Arial"/>
          <w:sz w:val="19"/>
          <w:u w:val="single"/>
        </w:rPr>
      </w:pPr>
      <w:r w:rsidRPr="004705D9">
        <w:rPr>
          <w:rFonts w:ascii="Arial" w:hAnsi="Arial"/>
          <w:sz w:val="19"/>
          <w:u w:val="single"/>
        </w:rPr>
        <w:t>* Optionale Tagesordnungspunkte (siehe Seite 2)</w:t>
      </w:r>
    </w:p>
    <w:p w14:paraId="426CF7C1" w14:textId="77777777" w:rsidR="00680BF2" w:rsidRDefault="00680BF2" w:rsidP="00680BF2">
      <w:pPr>
        <w:widowControl/>
        <w:spacing w:after="0"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 wird darauf hingewiesen, dass die Vollversammlung </w:t>
      </w:r>
      <w:r w:rsidRPr="00F062AA">
        <w:rPr>
          <w:rFonts w:ascii="Arial" w:hAnsi="Arial"/>
          <w:b/>
          <w:sz w:val="20"/>
        </w:rPr>
        <w:t xml:space="preserve">unabhängig von der Anzahl der </w:t>
      </w:r>
      <w:r>
        <w:rPr>
          <w:rFonts w:ascii="Arial" w:hAnsi="Arial"/>
          <w:b/>
          <w:sz w:val="20"/>
        </w:rPr>
        <w:t>a</w:t>
      </w:r>
      <w:r w:rsidRPr="00F062AA">
        <w:rPr>
          <w:rFonts w:ascii="Arial" w:hAnsi="Arial"/>
          <w:b/>
          <w:sz w:val="20"/>
        </w:rPr>
        <w:t>nwesenden</w:t>
      </w:r>
      <w:r>
        <w:rPr>
          <w:rFonts w:ascii="Arial" w:hAnsi="Arial"/>
          <w:sz w:val="20"/>
        </w:rPr>
        <w:t xml:space="preserve"> oder vertretenen Mitglieder </w:t>
      </w:r>
      <w:r w:rsidRPr="00680BF2">
        <w:rPr>
          <w:rFonts w:ascii="Arial" w:hAnsi="Arial"/>
          <w:b/>
          <w:sz w:val="20"/>
        </w:rPr>
        <w:t>beschlussfähig</w:t>
      </w:r>
      <w:r>
        <w:rPr>
          <w:rFonts w:ascii="Arial" w:hAnsi="Arial"/>
          <w:sz w:val="20"/>
        </w:rPr>
        <w:t xml:space="preserve"> ist, wenn die Einberufung nach § 9 Abs. 1 Tiroler Tourismusgesetz 2006 rechtzeitig und richtig erfolgt ist! </w:t>
      </w:r>
    </w:p>
    <w:p w14:paraId="69698273" w14:textId="77777777" w:rsidR="00680BF2" w:rsidRDefault="00680BF2" w:rsidP="00680BF2">
      <w:pPr>
        <w:widowControl/>
        <w:spacing w:after="0" w:line="240" w:lineRule="auto"/>
        <w:jc w:val="left"/>
        <w:rPr>
          <w:rFonts w:ascii="Arial" w:hAnsi="Arial"/>
          <w:sz w:val="20"/>
        </w:rPr>
      </w:pPr>
    </w:p>
    <w:p w14:paraId="0FBE5FBB" w14:textId="77777777" w:rsidR="00680BF2" w:rsidRDefault="00680BF2" w:rsidP="00680BF2">
      <w:pPr>
        <w:widowControl/>
        <w:spacing w:after="0" w:line="240" w:lineRule="auto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Bestimmungen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über die Ausübung des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Stimmrechts</w:t>
      </w:r>
      <w:r>
        <w:rPr>
          <w:rFonts w:ascii="Arial" w:hAnsi="Arial"/>
          <w:sz w:val="20"/>
        </w:rPr>
        <w:t xml:space="preserve"> gemäß Tiroler Tourismusgesetz 2006</w:t>
      </w:r>
      <w:r>
        <w:rPr>
          <w:rFonts w:ascii="Arial" w:hAnsi="Arial"/>
          <w:b/>
          <w:sz w:val="20"/>
        </w:rPr>
        <w:t xml:space="preserve"> </w:t>
      </w:r>
      <w:r w:rsidRPr="00A343DE">
        <w:rPr>
          <w:rFonts w:ascii="Arial" w:hAnsi="Arial"/>
          <w:sz w:val="20"/>
        </w:rPr>
        <w:t>(§</w:t>
      </w:r>
      <w:r>
        <w:rPr>
          <w:rFonts w:ascii="Arial" w:hAnsi="Arial"/>
          <w:sz w:val="20"/>
        </w:rPr>
        <w:t xml:space="preserve"> </w:t>
      </w:r>
      <w:r w:rsidRPr="00A343DE">
        <w:rPr>
          <w:rFonts w:ascii="Arial" w:hAnsi="Arial"/>
          <w:sz w:val="20"/>
        </w:rPr>
        <w:t>8):</w:t>
      </w:r>
    </w:p>
    <w:p w14:paraId="156B3645" w14:textId="77777777" w:rsidR="00680BF2" w:rsidRDefault="00680BF2" w:rsidP="00680BF2">
      <w:pPr>
        <w:widowControl/>
        <w:spacing w:after="0" w:line="240" w:lineRule="auto"/>
        <w:jc w:val="left"/>
        <w:rPr>
          <w:rFonts w:ascii="Arial" w:hAnsi="Arial"/>
          <w:sz w:val="20"/>
        </w:rPr>
      </w:pPr>
    </w:p>
    <w:p w14:paraId="4D0DA46C" w14:textId="77777777" w:rsidR="00680BF2" w:rsidRDefault="00680BF2" w:rsidP="00680BF2">
      <w:pPr>
        <w:pStyle w:val="Abseinrcken"/>
        <w:widowControl/>
        <w:numPr>
          <w:ilvl w:val="0"/>
          <w:numId w:val="2"/>
        </w:numPr>
        <w:spacing w:after="0" w:line="12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Eigenberechtigte natürliche Personen haben ihr Stimmrecht </w:t>
      </w:r>
      <w:r w:rsidRPr="00A343DE">
        <w:rPr>
          <w:rFonts w:ascii="Arial" w:hAnsi="Arial"/>
          <w:b/>
          <w:sz w:val="20"/>
        </w:rPr>
        <w:t>persönlich</w:t>
      </w:r>
      <w:r>
        <w:rPr>
          <w:rFonts w:ascii="Arial" w:hAnsi="Arial"/>
          <w:sz w:val="20"/>
        </w:rPr>
        <w:t xml:space="preserve"> auszuüben.</w:t>
      </w:r>
    </w:p>
    <w:p w14:paraId="1F699548" w14:textId="77777777" w:rsidR="00680BF2" w:rsidRDefault="00680BF2" w:rsidP="00680BF2">
      <w:pPr>
        <w:pStyle w:val="Abseinrcken"/>
        <w:widowControl/>
        <w:tabs>
          <w:tab w:val="left" w:pos="4395"/>
        </w:tabs>
        <w:spacing w:after="0" w:line="120" w:lineRule="atLeast"/>
        <w:jc w:val="both"/>
        <w:rPr>
          <w:rFonts w:ascii="Arial" w:hAnsi="Arial"/>
          <w:sz w:val="20"/>
        </w:rPr>
      </w:pPr>
    </w:p>
    <w:p w14:paraId="3090C106" w14:textId="77777777" w:rsidR="00680BF2" w:rsidRDefault="00680BF2" w:rsidP="00680BF2">
      <w:pPr>
        <w:pStyle w:val="Abseinrcken"/>
        <w:widowControl/>
        <w:tabs>
          <w:tab w:val="left" w:pos="4395"/>
        </w:tabs>
        <w:spacing w:after="0" w:line="12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(2) Juristische Personen, Offene Gesellschaften und Kommanditgesellschaften haben ihr Stimmrecht durch </w:t>
      </w:r>
      <w:r w:rsidRPr="00A343DE">
        <w:rPr>
          <w:rFonts w:ascii="Arial" w:hAnsi="Arial"/>
          <w:b/>
          <w:sz w:val="20"/>
        </w:rPr>
        <w:t>vertretungsbefugte Organe</w:t>
      </w:r>
      <w:r>
        <w:rPr>
          <w:rFonts w:ascii="Arial" w:hAnsi="Arial"/>
          <w:sz w:val="20"/>
        </w:rPr>
        <w:t xml:space="preserve"> oder </w:t>
      </w:r>
      <w:r w:rsidRPr="00A343DE">
        <w:rPr>
          <w:rFonts w:ascii="Arial" w:hAnsi="Arial"/>
          <w:b/>
          <w:sz w:val="20"/>
        </w:rPr>
        <w:t xml:space="preserve">schriftlich </w:t>
      </w:r>
      <w:r>
        <w:rPr>
          <w:rFonts w:ascii="Arial" w:hAnsi="Arial"/>
          <w:b/>
          <w:sz w:val="20"/>
        </w:rPr>
        <w:t>b</w:t>
      </w:r>
      <w:r w:rsidRPr="00A343DE">
        <w:rPr>
          <w:rFonts w:ascii="Arial" w:hAnsi="Arial"/>
          <w:b/>
          <w:sz w:val="20"/>
        </w:rPr>
        <w:t>evollmächtigte</w:t>
      </w:r>
      <w:r>
        <w:rPr>
          <w:rFonts w:ascii="Arial" w:hAnsi="Arial"/>
          <w:b/>
          <w:sz w:val="20"/>
        </w:rPr>
        <w:t xml:space="preserve"> Prokuristen</w:t>
      </w:r>
      <w:r>
        <w:rPr>
          <w:rFonts w:ascii="Arial" w:hAnsi="Arial"/>
          <w:sz w:val="20"/>
        </w:rPr>
        <w:t xml:space="preserve"> auszuüben. Sind </w:t>
      </w:r>
      <w:r w:rsidRPr="00A343DE">
        <w:rPr>
          <w:rFonts w:ascii="Arial" w:hAnsi="Arial"/>
          <w:b/>
          <w:sz w:val="20"/>
        </w:rPr>
        <w:t>mehrere Personen vertretungsbefugt</w:t>
      </w:r>
      <w:r>
        <w:rPr>
          <w:rFonts w:ascii="Arial" w:hAnsi="Arial"/>
          <w:sz w:val="20"/>
        </w:rPr>
        <w:t xml:space="preserve">, so ist zur Ausübung des Stimmrechts aus diesen ein </w:t>
      </w:r>
      <w:r w:rsidRPr="00A343DE">
        <w:rPr>
          <w:rFonts w:ascii="Arial" w:hAnsi="Arial"/>
          <w:b/>
          <w:sz w:val="20"/>
        </w:rPr>
        <w:t>gemeinsamer Vertreter zu bestellen</w:t>
      </w:r>
      <w:r>
        <w:rPr>
          <w:rFonts w:ascii="Arial" w:hAnsi="Arial"/>
          <w:sz w:val="20"/>
        </w:rPr>
        <w:t xml:space="preserve">. Personengemeinschaften, die nach bürgerlichem Recht nicht rechtsfähig sind, haben ihr Stimmrecht durch ein </w:t>
      </w:r>
      <w:r w:rsidRPr="00A343DE">
        <w:rPr>
          <w:rFonts w:ascii="Arial" w:hAnsi="Arial"/>
          <w:b/>
          <w:sz w:val="20"/>
        </w:rPr>
        <w:t xml:space="preserve">schriftlich </w:t>
      </w:r>
      <w:r>
        <w:rPr>
          <w:rFonts w:ascii="Arial" w:hAnsi="Arial"/>
          <w:b/>
          <w:sz w:val="20"/>
        </w:rPr>
        <w:t>b</w:t>
      </w:r>
      <w:r w:rsidRPr="00A343DE">
        <w:rPr>
          <w:rFonts w:ascii="Arial" w:hAnsi="Arial"/>
          <w:b/>
          <w:sz w:val="20"/>
        </w:rPr>
        <w:t>evollmächtigte</w:t>
      </w:r>
      <w:r>
        <w:rPr>
          <w:rFonts w:ascii="Arial" w:hAnsi="Arial"/>
          <w:b/>
          <w:sz w:val="20"/>
        </w:rPr>
        <w:t>s Mitglied</w:t>
      </w:r>
      <w:r>
        <w:rPr>
          <w:rFonts w:ascii="Arial" w:hAnsi="Arial"/>
          <w:sz w:val="20"/>
        </w:rPr>
        <w:t xml:space="preserve"> </w:t>
      </w:r>
      <w:r w:rsidR="00D64F20">
        <w:rPr>
          <w:rFonts w:ascii="Arial" w:hAnsi="Arial"/>
          <w:sz w:val="20"/>
        </w:rPr>
        <w:t xml:space="preserve">der Personengemeinschaft </w:t>
      </w:r>
      <w:r>
        <w:rPr>
          <w:rFonts w:ascii="Arial" w:hAnsi="Arial"/>
          <w:sz w:val="20"/>
        </w:rPr>
        <w:t>auszuüben.</w:t>
      </w:r>
      <w:r w:rsidR="00D64F20">
        <w:rPr>
          <w:rFonts w:ascii="Arial" w:hAnsi="Arial"/>
          <w:sz w:val="20"/>
        </w:rPr>
        <w:t xml:space="preserve"> Zur Ausübung des Stimmrechts genügt die Vorlage einer schriftlichen eidesstattlichen Erklärung des Bevollmächtigten über das aufrechte Bestehen einer diesbezüglichen Vollmacht.</w:t>
      </w:r>
    </w:p>
    <w:p w14:paraId="3C49E32A" w14:textId="77777777" w:rsidR="00680BF2" w:rsidRDefault="00680BF2" w:rsidP="00680BF2">
      <w:pPr>
        <w:pStyle w:val="Abseinrcken"/>
        <w:widowControl/>
        <w:spacing w:after="0" w:line="120" w:lineRule="atLeast"/>
        <w:rPr>
          <w:rFonts w:ascii="Arial" w:hAnsi="Arial"/>
          <w:sz w:val="20"/>
        </w:rPr>
      </w:pPr>
    </w:p>
    <w:p w14:paraId="799C8FE1" w14:textId="77777777" w:rsidR="00680BF2" w:rsidRDefault="00680BF2" w:rsidP="00680BF2">
      <w:pPr>
        <w:widowControl/>
        <w:tabs>
          <w:tab w:val="left" w:pos="0"/>
        </w:tabs>
        <w:spacing w:after="60" w:line="240" w:lineRule="auto"/>
        <w:jc w:val="left"/>
        <w:rPr>
          <w:rFonts w:ascii="Arial" w:hAnsi="Arial"/>
          <w:sz w:val="15"/>
        </w:rPr>
      </w:pPr>
    </w:p>
    <w:p w14:paraId="0648B1D6" w14:textId="77777777" w:rsidR="00680BF2" w:rsidRDefault="00680BF2" w:rsidP="00680BF2">
      <w:pPr>
        <w:widowControl/>
        <w:tabs>
          <w:tab w:val="left" w:pos="0"/>
        </w:tabs>
        <w:spacing w:after="60" w:line="240" w:lineRule="auto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Der Entwurf des Jahresabschlusses ............ und die Empfehlungen des Aufsichtsrates für die Beschlussfassung liegen für die Dauer einer Woche, das ist von ..................... bis ......................., im Büro des Tourismusverbandes................................................während der Bürozeit zur </w:t>
      </w:r>
      <w:r w:rsidRPr="0070621F">
        <w:rPr>
          <w:rFonts w:ascii="Arial" w:hAnsi="Arial"/>
          <w:b/>
          <w:sz w:val="19"/>
        </w:rPr>
        <w:t>Einsichtnahme durch die Mitglieder</w:t>
      </w:r>
      <w:r>
        <w:rPr>
          <w:rFonts w:ascii="Arial" w:hAnsi="Arial"/>
          <w:sz w:val="19"/>
        </w:rPr>
        <w:t xml:space="preserve"> auf.</w:t>
      </w:r>
    </w:p>
    <w:p w14:paraId="2DDB2567" w14:textId="77777777" w:rsidR="008C08AC" w:rsidRDefault="008C08AC" w:rsidP="00680BF2">
      <w:pPr>
        <w:widowControl/>
        <w:spacing w:after="360" w:line="240" w:lineRule="auto"/>
        <w:jc w:val="left"/>
        <w:rPr>
          <w:rFonts w:ascii="Arial" w:hAnsi="Arial"/>
          <w:b/>
          <w:sz w:val="23"/>
        </w:rPr>
      </w:pPr>
    </w:p>
    <w:p w14:paraId="4B369EE8" w14:textId="77777777" w:rsidR="008C08AC" w:rsidRDefault="00680BF2" w:rsidP="00680BF2">
      <w:pPr>
        <w:widowControl/>
        <w:spacing w:after="360" w:line="240" w:lineRule="auto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Für den Tourismusverband:</w:t>
      </w:r>
    </w:p>
    <w:p w14:paraId="097B16DB" w14:textId="77777777" w:rsidR="00680BF2" w:rsidRPr="008C08AC" w:rsidRDefault="008C08AC" w:rsidP="00680BF2">
      <w:pPr>
        <w:widowControl/>
        <w:spacing w:after="360" w:line="240" w:lineRule="auto"/>
        <w:jc w:val="left"/>
        <w:rPr>
          <w:rFonts w:ascii="Arial" w:hAnsi="Arial"/>
          <w:b/>
          <w:sz w:val="23"/>
        </w:rPr>
      </w:pPr>
      <w:r>
        <w:rPr>
          <w:rFonts w:ascii="Arial" w:hAnsi="Arial"/>
          <w:sz w:val="19"/>
        </w:rPr>
        <w:t>O</w:t>
      </w:r>
      <w:r w:rsidR="00680BF2">
        <w:rPr>
          <w:rFonts w:ascii="Arial" w:hAnsi="Arial"/>
          <w:sz w:val="19"/>
        </w:rPr>
        <w:t>bfrau/Obmann</w:t>
      </w:r>
    </w:p>
    <w:p w14:paraId="52288A9A" w14:textId="77777777" w:rsidR="00680BF2" w:rsidRDefault="00680BF2" w:rsidP="00680BF2">
      <w:pPr>
        <w:widowControl/>
        <w:spacing w:line="240" w:lineRule="auto"/>
        <w:jc w:val="left"/>
        <w:rPr>
          <w:rFonts w:ascii="Arial" w:hAnsi="Arial"/>
          <w:sz w:val="19"/>
        </w:rPr>
      </w:pPr>
      <w:r>
        <w:rPr>
          <w:rFonts w:ascii="Arial" w:hAnsi="Arial"/>
          <w:b/>
          <w:sz w:val="19"/>
        </w:rPr>
        <w:br w:type="page"/>
      </w:r>
      <w:r w:rsidRPr="00016AA2">
        <w:rPr>
          <w:rFonts w:ascii="Arial" w:hAnsi="Arial"/>
          <w:i/>
          <w:sz w:val="28"/>
          <w:szCs w:val="28"/>
          <w:u w:val="single"/>
        </w:rPr>
        <w:lastRenderedPageBreak/>
        <w:t>* Optionale Tagesordnungspunkte</w:t>
      </w:r>
      <w:r w:rsidRPr="00016AA2">
        <w:rPr>
          <w:rFonts w:ascii="Arial" w:hAnsi="Arial"/>
          <w:sz w:val="19"/>
        </w:rPr>
        <w:br/>
      </w:r>
      <w:r>
        <w:rPr>
          <w:rFonts w:ascii="Arial" w:hAnsi="Arial"/>
          <w:sz w:val="19"/>
        </w:rPr>
        <w:t>(Nur bei Bedarf setzen Sie einen der folgenden Punkte auf die Tagesordnung)</w:t>
      </w:r>
    </w:p>
    <w:p w14:paraId="785A14E0" w14:textId="77777777" w:rsidR="00680BF2" w:rsidRDefault="00680BF2" w:rsidP="00680BF2">
      <w:pPr>
        <w:widowControl/>
        <w:spacing w:line="240" w:lineRule="auto"/>
        <w:ind w:left="360"/>
        <w:jc w:val="left"/>
        <w:rPr>
          <w:rFonts w:ascii="Arial" w:hAnsi="Arial"/>
          <w:sz w:val="19"/>
        </w:rPr>
      </w:pPr>
    </w:p>
    <w:p w14:paraId="32DFDAE6" w14:textId="77777777" w:rsidR="00680BF2" w:rsidRPr="0016510B" w:rsidRDefault="00680BF2" w:rsidP="00680BF2">
      <w:pPr>
        <w:widowControl/>
        <w:numPr>
          <w:ilvl w:val="0"/>
          <w:numId w:val="1"/>
        </w:numPr>
        <w:spacing w:line="240" w:lineRule="auto"/>
        <w:jc w:val="left"/>
        <w:rPr>
          <w:rFonts w:ascii="Arial" w:hAnsi="Arial"/>
          <w:b/>
          <w:sz w:val="19"/>
        </w:rPr>
      </w:pPr>
      <w:r w:rsidRPr="0016510B">
        <w:rPr>
          <w:rFonts w:ascii="Arial" w:hAnsi="Arial"/>
          <w:b/>
          <w:sz w:val="19"/>
        </w:rPr>
        <w:t>Beschlussfassung über die Höhe des Promillesatzes</w:t>
      </w:r>
    </w:p>
    <w:p w14:paraId="50DD7768" w14:textId="77777777" w:rsidR="00680BF2" w:rsidRDefault="00680BF2" w:rsidP="00680BF2">
      <w:pPr>
        <w:widowControl/>
        <w:numPr>
          <w:ilvl w:val="0"/>
          <w:numId w:val="1"/>
        </w:numPr>
        <w:spacing w:line="240" w:lineRule="auto"/>
        <w:jc w:val="left"/>
        <w:rPr>
          <w:rFonts w:ascii="Arial" w:hAnsi="Arial"/>
          <w:sz w:val="19"/>
        </w:rPr>
      </w:pPr>
      <w:r>
        <w:rPr>
          <w:rFonts w:ascii="Arial" w:hAnsi="Arial"/>
          <w:b/>
          <w:sz w:val="19"/>
        </w:rPr>
        <w:t>Neuf</w:t>
      </w:r>
      <w:r w:rsidRPr="00755401">
        <w:rPr>
          <w:rFonts w:ascii="Arial" w:hAnsi="Arial"/>
          <w:b/>
          <w:sz w:val="19"/>
        </w:rPr>
        <w:t>estsetzung der Anzahl der Mitglieder des Aufsichtsrates für Neuwahl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br/>
        <w:t xml:space="preserve">(Grundsätzlich besteht der Aufsichtsrat aus 6 Mitgliedern – maximal sind 12 Aufsichtsratsmitglieder möglich! Der Beschluss muss </w:t>
      </w:r>
      <w:r w:rsidRPr="00CA03E2">
        <w:rPr>
          <w:rFonts w:ascii="Arial" w:hAnsi="Arial"/>
          <w:b/>
          <w:sz w:val="19"/>
        </w:rPr>
        <w:t xml:space="preserve">mindestens 6 Monate </w:t>
      </w:r>
      <w:r w:rsidRPr="00CA03E2">
        <w:rPr>
          <w:rFonts w:ascii="Arial" w:hAnsi="Arial"/>
          <w:sz w:val="19"/>
        </w:rPr>
        <w:t>vor</w:t>
      </w:r>
      <w:r>
        <w:rPr>
          <w:rFonts w:ascii="Arial" w:hAnsi="Arial"/>
          <w:sz w:val="19"/>
        </w:rPr>
        <w:t xml:space="preserve"> der beabsichtigten Neuwahl gefasst werden.)</w:t>
      </w:r>
    </w:p>
    <w:p w14:paraId="5B3AA00E" w14:textId="77777777" w:rsidR="00680BF2" w:rsidRDefault="00680BF2" w:rsidP="00680BF2">
      <w:pPr>
        <w:widowControl/>
        <w:numPr>
          <w:ilvl w:val="0"/>
          <w:numId w:val="1"/>
        </w:numPr>
        <w:spacing w:line="240" w:lineRule="auto"/>
        <w:jc w:val="left"/>
        <w:rPr>
          <w:rFonts w:ascii="Arial" w:hAnsi="Arial"/>
          <w:b/>
          <w:sz w:val="19"/>
        </w:rPr>
      </w:pPr>
      <w:r w:rsidRPr="00755401">
        <w:rPr>
          <w:rFonts w:ascii="Arial" w:hAnsi="Arial"/>
          <w:b/>
          <w:sz w:val="19"/>
        </w:rPr>
        <w:t>Wahl der Mitglieder des Aufsichtsrates</w:t>
      </w:r>
    </w:p>
    <w:p w14:paraId="731B19AA" w14:textId="77777777" w:rsidR="00680BF2" w:rsidRDefault="00680BF2" w:rsidP="00680BF2">
      <w:pPr>
        <w:widowControl/>
        <w:numPr>
          <w:ilvl w:val="0"/>
          <w:numId w:val="1"/>
        </w:numPr>
        <w:spacing w:line="240" w:lineRule="auto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Beschlussfassung über die Erstattung einer Anregung an die Landesregierung auf Neu- </w:t>
      </w:r>
      <w:proofErr w:type="spellStart"/>
      <w:r>
        <w:rPr>
          <w:rFonts w:ascii="Arial" w:hAnsi="Arial"/>
          <w:b/>
          <w:sz w:val="19"/>
        </w:rPr>
        <w:t>festsetzung</w:t>
      </w:r>
      <w:proofErr w:type="spellEnd"/>
      <w:r>
        <w:rPr>
          <w:rFonts w:ascii="Arial" w:hAnsi="Arial"/>
          <w:b/>
          <w:sz w:val="19"/>
        </w:rPr>
        <w:t xml:space="preserve"> der Aufenthaltsabgabe</w:t>
      </w:r>
    </w:p>
    <w:p w14:paraId="71B49421" w14:textId="77777777" w:rsidR="00680BF2" w:rsidRPr="00F108FD" w:rsidRDefault="00680BF2" w:rsidP="00680BF2">
      <w:pPr>
        <w:widowControl/>
        <w:numPr>
          <w:ilvl w:val="0"/>
          <w:numId w:val="1"/>
        </w:numPr>
        <w:spacing w:line="240" w:lineRule="auto"/>
        <w:jc w:val="left"/>
        <w:rPr>
          <w:rFonts w:ascii="Arial" w:hAnsi="Arial"/>
          <w:i/>
          <w:sz w:val="19"/>
        </w:rPr>
      </w:pPr>
      <w:r>
        <w:rPr>
          <w:rFonts w:ascii="Arial" w:hAnsi="Arial"/>
          <w:b/>
          <w:sz w:val="19"/>
        </w:rPr>
        <w:t>Beschlussfassung über die Führung, wesentliche Änderung oder Auflassung erwerbswirtschaftlicher Unternehmen und über die Beteiligung an solchen</w:t>
      </w:r>
      <w:r>
        <w:rPr>
          <w:rFonts w:ascii="Arial" w:hAnsi="Arial"/>
          <w:b/>
          <w:sz w:val="19"/>
        </w:rPr>
        <w:br/>
      </w:r>
      <w:r w:rsidRPr="00F108FD">
        <w:rPr>
          <w:rFonts w:ascii="Arial" w:hAnsi="Arial"/>
          <w:i/>
          <w:sz w:val="19"/>
        </w:rPr>
        <w:t>(Die Angabe der genauen Bezeichnung des erwerbswirtschaftlichen Unternehmens ist erforderlich!)</w:t>
      </w:r>
    </w:p>
    <w:p w14:paraId="37A39C1E" w14:textId="77777777" w:rsidR="00680BF2" w:rsidRDefault="00680BF2" w:rsidP="00680BF2">
      <w:pPr>
        <w:widowControl/>
        <w:numPr>
          <w:ilvl w:val="0"/>
          <w:numId w:val="1"/>
        </w:numPr>
        <w:spacing w:line="240" w:lineRule="auto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Beschlussfassung über die Erstattung einer Anregung an die Landesregierung auf Änderung des Namens des </w:t>
      </w:r>
      <w:smartTag w:uri="urn:schemas-microsoft-com:office:smarttags" w:element="PersonName">
        <w:r>
          <w:rPr>
            <w:rFonts w:ascii="Arial" w:hAnsi="Arial"/>
            <w:b/>
            <w:sz w:val="19"/>
          </w:rPr>
          <w:t>Tourismusverband</w:t>
        </w:r>
      </w:smartTag>
      <w:r>
        <w:rPr>
          <w:rFonts w:ascii="Arial" w:hAnsi="Arial"/>
          <w:b/>
          <w:sz w:val="19"/>
        </w:rPr>
        <w:t>es</w:t>
      </w:r>
    </w:p>
    <w:p w14:paraId="1AA8F48E" w14:textId="77777777" w:rsidR="00680BF2" w:rsidRPr="00755401" w:rsidRDefault="00680BF2" w:rsidP="00680BF2">
      <w:pPr>
        <w:widowControl/>
        <w:spacing w:line="240" w:lineRule="auto"/>
        <w:ind w:left="720"/>
        <w:jc w:val="left"/>
        <w:rPr>
          <w:rFonts w:ascii="Arial" w:hAnsi="Arial"/>
          <w:b/>
          <w:sz w:val="19"/>
        </w:rPr>
      </w:pPr>
    </w:p>
    <w:p w14:paraId="5EBAB444" w14:textId="77777777" w:rsidR="005E0660" w:rsidRDefault="00680BF2" w:rsidP="00680BF2">
      <w:pPr>
        <w:widowControl/>
        <w:spacing w:after="0" w:line="240" w:lineRule="auto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Die Einladung</w:t>
      </w:r>
      <w:r>
        <w:rPr>
          <w:rFonts w:ascii="Arial" w:hAnsi="Arial"/>
          <w:sz w:val="19"/>
        </w:rPr>
        <w:t xml:space="preserve"> </w:t>
      </w:r>
      <w:r w:rsidR="005E0660">
        <w:rPr>
          <w:rFonts w:ascii="Arial" w:hAnsi="Arial"/>
          <w:sz w:val="19"/>
        </w:rPr>
        <w:t xml:space="preserve">zu einer Vollversammlung bei der </w:t>
      </w:r>
      <w:r w:rsidR="005E0660" w:rsidRPr="005E0660">
        <w:rPr>
          <w:rFonts w:ascii="Arial" w:hAnsi="Arial"/>
          <w:b/>
          <w:sz w:val="19"/>
        </w:rPr>
        <w:t>keine Wahl</w:t>
      </w:r>
      <w:r w:rsidR="005E0660">
        <w:rPr>
          <w:rFonts w:ascii="Arial" w:hAnsi="Arial"/>
          <w:sz w:val="19"/>
        </w:rPr>
        <w:t xml:space="preserve"> </w:t>
      </w:r>
      <w:r w:rsidR="005E0660" w:rsidRPr="005E0660">
        <w:rPr>
          <w:rFonts w:ascii="Arial" w:hAnsi="Arial"/>
          <w:b/>
          <w:sz w:val="19"/>
        </w:rPr>
        <w:t>des Aufsichtsrates</w:t>
      </w:r>
      <w:r w:rsidR="005E0660">
        <w:rPr>
          <w:rFonts w:ascii="Arial" w:hAnsi="Arial"/>
          <w:sz w:val="19"/>
        </w:rPr>
        <w:t xml:space="preserve"> auf der Tagesordnung steht, </w:t>
      </w:r>
      <w:r>
        <w:rPr>
          <w:rFonts w:ascii="Arial" w:hAnsi="Arial"/>
          <w:b/>
          <w:sz w:val="19"/>
        </w:rPr>
        <w:t xml:space="preserve">muss mindestens(!) 15 Tage vor der Vollversammlung an den Amtstafeln der Gemeinden </w:t>
      </w:r>
    </w:p>
    <w:p w14:paraId="3BA275E3" w14:textId="77777777" w:rsidR="00680BF2" w:rsidRDefault="00680BF2" w:rsidP="00680BF2">
      <w:pPr>
        <w:widowControl/>
        <w:spacing w:after="0" w:line="240" w:lineRule="auto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kundgemacht werden!</w:t>
      </w:r>
    </w:p>
    <w:p w14:paraId="62914F7E" w14:textId="77777777" w:rsidR="00680BF2" w:rsidRDefault="00680BF2" w:rsidP="00680BF2">
      <w:pPr>
        <w:widowControl/>
        <w:spacing w:after="0" w:line="240" w:lineRule="auto"/>
        <w:jc w:val="left"/>
        <w:rPr>
          <w:rFonts w:ascii="Arial" w:hAnsi="Arial"/>
          <w:b/>
          <w:sz w:val="19"/>
        </w:rPr>
      </w:pPr>
    </w:p>
    <w:p w14:paraId="7BA3804B" w14:textId="77777777" w:rsidR="005E0660" w:rsidRPr="005E0660" w:rsidRDefault="005E0660" w:rsidP="00680BF2">
      <w:pPr>
        <w:widowControl/>
        <w:spacing w:after="0" w:line="240" w:lineRule="auto"/>
        <w:jc w:val="left"/>
        <w:rPr>
          <w:rFonts w:ascii="Arial" w:hAnsi="Arial"/>
          <w:sz w:val="19"/>
        </w:rPr>
      </w:pPr>
      <w:r w:rsidRPr="005E0660">
        <w:rPr>
          <w:rFonts w:ascii="Arial" w:hAnsi="Arial"/>
          <w:sz w:val="19"/>
        </w:rPr>
        <w:t xml:space="preserve">Findet bei der Vollversammlung die </w:t>
      </w:r>
      <w:r w:rsidRPr="005E0660">
        <w:rPr>
          <w:rFonts w:ascii="Arial" w:hAnsi="Arial"/>
          <w:b/>
          <w:sz w:val="19"/>
        </w:rPr>
        <w:t>Wahl des Aufsichtsrates</w:t>
      </w:r>
      <w:r w:rsidRPr="005E0660">
        <w:rPr>
          <w:rFonts w:ascii="Arial" w:hAnsi="Arial"/>
          <w:sz w:val="19"/>
        </w:rPr>
        <w:t xml:space="preserve"> statt, so ist die Einberufung </w:t>
      </w:r>
      <w:proofErr w:type="spellStart"/>
      <w:r w:rsidRPr="005E0660">
        <w:rPr>
          <w:rFonts w:ascii="Arial" w:hAnsi="Arial"/>
          <w:sz w:val="19"/>
        </w:rPr>
        <w:t>hiezu</w:t>
      </w:r>
      <w:proofErr w:type="spellEnd"/>
      <w:r w:rsidRPr="005E0660">
        <w:rPr>
          <w:rFonts w:ascii="Arial" w:hAnsi="Arial"/>
          <w:sz w:val="19"/>
        </w:rPr>
        <w:t xml:space="preserve"> </w:t>
      </w:r>
      <w:r w:rsidRPr="005E0660">
        <w:rPr>
          <w:rFonts w:ascii="Arial" w:hAnsi="Arial"/>
          <w:b/>
          <w:sz w:val="19"/>
        </w:rPr>
        <w:t>mindestens 8 Wochen</w:t>
      </w:r>
      <w:r w:rsidRPr="005E0660">
        <w:rPr>
          <w:rFonts w:ascii="Arial" w:hAnsi="Arial"/>
          <w:sz w:val="19"/>
        </w:rPr>
        <w:t xml:space="preserve">  </w:t>
      </w:r>
      <w:r>
        <w:rPr>
          <w:rFonts w:ascii="Arial" w:hAnsi="Arial"/>
          <w:sz w:val="19"/>
        </w:rPr>
        <w:t xml:space="preserve">vorher an den Gemeindetafeln kundzumachen. Die Einberufung hat entsprechende </w:t>
      </w:r>
      <w:r w:rsidRPr="005E0660">
        <w:rPr>
          <w:rFonts w:ascii="Arial" w:hAnsi="Arial"/>
          <w:b/>
          <w:sz w:val="19"/>
        </w:rPr>
        <w:t>Informationen</w:t>
      </w:r>
      <w:r>
        <w:rPr>
          <w:rFonts w:ascii="Arial" w:hAnsi="Arial"/>
          <w:sz w:val="19"/>
        </w:rPr>
        <w:t xml:space="preserve"> über die </w:t>
      </w:r>
      <w:r w:rsidRPr="005E0660">
        <w:rPr>
          <w:rFonts w:ascii="Arial" w:hAnsi="Arial"/>
          <w:b/>
          <w:sz w:val="19"/>
        </w:rPr>
        <w:t>Erstellung und Einbringung von Wahlvorschlägen</w:t>
      </w:r>
      <w:r>
        <w:rPr>
          <w:rFonts w:ascii="Arial" w:hAnsi="Arial"/>
          <w:b/>
          <w:sz w:val="19"/>
        </w:rPr>
        <w:t xml:space="preserve"> </w:t>
      </w:r>
      <w:r w:rsidRPr="005E0660">
        <w:rPr>
          <w:rFonts w:ascii="Arial" w:hAnsi="Arial"/>
          <w:sz w:val="19"/>
        </w:rPr>
        <w:t xml:space="preserve">zu enthalten. </w:t>
      </w:r>
      <w:r w:rsidR="00D52322">
        <w:rPr>
          <w:rFonts w:ascii="Arial" w:hAnsi="Arial"/>
          <w:sz w:val="19"/>
        </w:rPr>
        <w:t xml:space="preserve">Die </w:t>
      </w:r>
      <w:r w:rsidR="00AD01D1">
        <w:rPr>
          <w:rFonts w:ascii="Arial" w:hAnsi="Arial"/>
          <w:sz w:val="19"/>
        </w:rPr>
        <w:t>Einladung zu</w:t>
      </w:r>
      <w:r w:rsidR="00D52322">
        <w:rPr>
          <w:rFonts w:ascii="Arial" w:hAnsi="Arial"/>
          <w:sz w:val="19"/>
        </w:rPr>
        <w:t xml:space="preserve"> einer </w:t>
      </w:r>
      <w:r w:rsidR="00AD01D1">
        <w:rPr>
          <w:rFonts w:ascii="Arial" w:hAnsi="Arial"/>
          <w:sz w:val="19"/>
        </w:rPr>
        <w:t>Vollversammlung, bei der die Wahl der Mitglieder des Aufsichtsrates nach § 12 vorgesehen ist,</w:t>
      </w:r>
      <w:r w:rsidR="00D52322">
        <w:rPr>
          <w:rFonts w:ascii="Arial" w:hAnsi="Arial"/>
          <w:sz w:val="19"/>
        </w:rPr>
        <w:t xml:space="preserve"> ist so rechtzeitig an die Tourismusabteilung zu übermitteln,</w:t>
      </w:r>
      <w:r w:rsidR="00AD01D1">
        <w:rPr>
          <w:rFonts w:ascii="Arial" w:hAnsi="Arial"/>
          <w:sz w:val="19"/>
        </w:rPr>
        <w:t xml:space="preserve"> dass diese auch auf der Internetseite des Landes Tirol bekannt gemacht werden kann.   </w:t>
      </w:r>
      <w:r w:rsidR="00BE1C26">
        <w:rPr>
          <w:rFonts w:ascii="Arial" w:hAnsi="Arial"/>
          <w:sz w:val="19"/>
        </w:rPr>
        <w:t xml:space="preserve"> </w:t>
      </w:r>
    </w:p>
    <w:p w14:paraId="4A7DB030" w14:textId="77777777" w:rsidR="005E0660" w:rsidRDefault="005E0660" w:rsidP="00680BF2">
      <w:pPr>
        <w:widowControl/>
        <w:spacing w:after="0" w:line="240" w:lineRule="auto"/>
        <w:jc w:val="left"/>
        <w:rPr>
          <w:rFonts w:ascii="Arial" w:hAnsi="Arial"/>
          <w:b/>
          <w:sz w:val="19"/>
        </w:rPr>
      </w:pPr>
    </w:p>
    <w:p w14:paraId="52DCED7D" w14:textId="77777777" w:rsidR="005E0660" w:rsidRDefault="005E0660" w:rsidP="00680BF2">
      <w:pPr>
        <w:widowControl/>
        <w:spacing w:after="0" w:line="240" w:lineRule="auto"/>
        <w:jc w:val="left"/>
        <w:rPr>
          <w:rFonts w:ascii="Arial" w:hAnsi="Arial"/>
          <w:b/>
          <w:sz w:val="19"/>
        </w:rPr>
      </w:pPr>
    </w:p>
    <w:p w14:paraId="008FBC44" w14:textId="77777777" w:rsidR="00680BF2" w:rsidRDefault="00680BF2" w:rsidP="00680BF2">
      <w:pPr>
        <w:widowControl/>
        <w:spacing w:after="0" w:line="240" w:lineRule="auto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Der Entwurf des Jahresabschlusses hat gemäß der Bestimmung nach § 29 Abs. 5 Tiroler Tourismusgesetz 2006 eine Woche zur Einsichtnahme durch die Mitglieder aufzuliegen. Eine Woche entspricht in diesem Fall vollen 8 Tagen! </w:t>
      </w:r>
    </w:p>
    <w:p w14:paraId="253626BD" w14:textId="77777777" w:rsidR="004C673A" w:rsidRDefault="004C673A" w:rsidP="00680BF2">
      <w:pPr>
        <w:widowControl/>
        <w:spacing w:after="0" w:line="240" w:lineRule="auto"/>
        <w:jc w:val="left"/>
        <w:rPr>
          <w:rFonts w:ascii="Arial" w:hAnsi="Arial"/>
          <w:b/>
          <w:sz w:val="19"/>
        </w:rPr>
      </w:pPr>
    </w:p>
    <w:p w14:paraId="2978F6AE" w14:textId="77777777" w:rsidR="004C673A" w:rsidRDefault="004C673A" w:rsidP="00680BF2">
      <w:pPr>
        <w:widowControl/>
        <w:spacing w:after="0" w:line="240" w:lineRule="auto"/>
        <w:jc w:val="left"/>
        <w:rPr>
          <w:rFonts w:ascii="Arial" w:hAnsi="Arial"/>
          <w:b/>
          <w:sz w:val="19"/>
        </w:rPr>
      </w:pPr>
    </w:p>
    <w:p w14:paraId="209C4445" w14:textId="77777777" w:rsidR="00184977" w:rsidRDefault="00184977" w:rsidP="00680BF2">
      <w:pPr>
        <w:widowControl/>
        <w:spacing w:after="0" w:line="240" w:lineRule="auto"/>
        <w:jc w:val="left"/>
        <w:rPr>
          <w:rFonts w:ascii="Arial" w:hAnsi="Arial"/>
          <w:sz w:val="20"/>
        </w:rPr>
      </w:pPr>
      <w:r w:rsidRPr="00184977">
        <w:rPr>
          <w:rFonts w:ascii="Arial" w:hAnsi="Arial"/>
          <w:sz w:val="20"/>
        </w:rPr>
        <w:t>Wenn Neuwahlen des Aufsichtsrates auf der Tagesordnung stehen</w:t>
      </w:r>
      <w:r>
        <w:rPr>
          <w:rFonts w:ascii="Arial" w:hAnsi="Arial"/>
          <w:sz w:val="20"/>
        </w:rPr>
        <w:t xml:space="preserve">, so </w:t>
      </w:r>
      <w:r w:rsidRPr="00184977">
        <w:rPr>
          <w:rFonts w:ascii="Arial" w:hAnsi="Arial"/>
          <w:sz w:val="20"/>
        </w:rPr>
        <w:t xml:space="preserve"> ist der Passus „Bestimmungen über die Ausübung des </w:t>
      </w:r>
      <w:r>
        <w:rPr>
          <w:rFonts w:ascii="Arial" w:hAnsi="Arial"/>
          <w:sz w:val="20"/>
        </w:rPr>
        <w:t>S</w:t>
      </w:r>
      <w:r w:rsidRPr="00184977">
        <w:rPr>
          <w:rFonts w:ascii="Arial" w:hAnsi="Arial"/>
          <w:sz w:val="20"/>
        </w:rPr>
        <w:t xml:space="preserve">timmrechtes gemäß Tiroler </w:t>
      </w:r>
      <w:r>
        <w:rPr>
          <w:rFonts w:ascii="Arial" w:hAnsi="Arial"/>
          <w:sz w:val="20"/>
        </w:rPr>
        <w:t>T</w:t>
      </w:r>
      <w:r w:rsidRPr="00184977">
        <w:rPr>
          <w:rFonts w:ascii="Arial" w:hAnsi="Arial"/>
          <w:sz w:val="20"/>
        </w:rPr>
        <w:t>ourismusgeset</w:t>
      </w:r>
      <w:r>
        <w:rPr>
          <w:rFonts w:ascii="Arial" w:hAnsi="Arial"/>
          <w:sz w:val="20"/>
        </w:rPr>
        <w:t>z</w:t>
      </w:r>
      <w:r w:rsidRPr="00184977">
        <w:rPr>
          <w:rFonts w:ascii="Arial" w:hAnsi="Arial"/>
          <w:sz w:val="20"/>
        </w:rPr>
        <w:t xml:space="preserve"> 2006 (</w:t>
      </w:r>
      <w:r>
        <w:rPr>
          <w:rFonts w:ascii="Arial" w:hAnsi="Arial"/>
          <w:sz w:val="20"/>
        </w:rPr>
        <w:t xml:space="preserve">§ </w:t>
      </w:r>
      <w:r w:rsidRPr="00184977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)“ um (§ 8 und § 12) zu ergänzen und folgende Bestimmung anzuführen:</w:t>
      </w:r>
    </w:p>
    <w:p w14:paraId="25F3DF1A" w14:textId="77777777" w:rsidR="00184977" w:rsidRDefault="00184977" w:rsidP="00680BF2">
      <w:pPr>
        <w:widowControl/>
        <w:spacing w:after="0" w:line="240" w:lineRule="auto"/>
        <w:jc w:val="left"/>
        <w:rPr>
          <w:rFonts w:ascii="Arial" w:hAnsi="Arial"/>
          <w:sz w:val="20"/>
        </w:rPr>
      </w:pPr>
    </w:p>
    <w:p w14:paraId="17C2A3FB" w14:textId="77777777" w:rsidR="00184977" w:rsidRPr="00184977" w:rsidRDefault="00184977" w:rsidP="00184977">
      <w:pPr>
        <w:pStyle w:val="Abseinrcken"/>
        <w:widowControl/>
        <w:spacing w:after="0" w:line="120" w:lineRule="atLeast"/>
        <w:ind w:left="397" w:firstLine="0"/>
        <w:rPr>
          <w:rFonts w:ascii="Arial" w:hAnsi="Arial"/>
          <w:sz w:val="20"/>
        </w:rPr>
      </w:pPr>
      <w:r w:rsidRPr="00184977">
        <w:rPr>
          <w:rFonts w:ascii="Arial" w:hAnsi="Arial"/>
          <w:b/>
          <w:sz w:val="20"/>
        </w:rPr>
        <w:t>§  12 (4) Wahlen:</w:t>
      </w:r>
      <w:r w:rsidRPr="00184977">
        <w:rPr>
          <w:rFonts w:ascii="Arial" w:hAnsi="Arial"/>
          <w:sz w:val="20"/>
        </w:rPr>
        <w:t xml:space="preserve"> Das Wahlrecht für die Wahl des Aufsichtsrates ist </w:t>
      </w:r>
      <w:r w:rsidRPr="00184977">
        <w:rPr>
          <w:rFonts w:ascii="Arial" w:hAnsi="Arial"/>
          <w:b/>
          <w:sz w:val="20"/>
        </w:rPr>
        <w:t>in der Vollversammlung</w:t>
      </w:r>
      <w:r w:rsidRPr="00184977">
        <w:rPr>
          <w:rFonts w:ascii="Arial" w:hAnsi="Arial"/>
          <w:sz w:val="20"/>
        </w:rPr>
        <w:t xml:space="preserve"> oder während des Zeitraumes von </w:t>
      </w:r>
      <w:r w:rsidRPr="00184977">
        <w:rPr>
          <w:rFonts w:ascii="Arial" w:hAnsi="Arial"/>
          <w:b/>
          <w:sz w:val="20"/>
        </w:rPr>
        <w:t>einer Woche vor dem Tag der Vollversammlung</w:t>
      </w:r>
      <w:r w:rsidRPr="00184977">
        <w:rPr>
          <w:rFonts w:ascii="Arial" w:hAnsi="Arial"/>
          <w:sz w:val="20"/>
        </w:rPr>
        <w:t xml:space="preserve"> im Hauptbüro des Tourismusverbandes zu dessen Öffnungszeiten auszuüben.  </w:t>
      </w:r>
      <w:r w:rsidR="005D5160">
        <w:rPr>
          <w:rFonts w:ascii="Arial" w:hAnsi="Arial"/>
          <w:sz w:val="20"/>
        </w:rPr>
        <w:t>Das ist vom… bis zum ….</w:t>
      </w:r>
    </w:p>
    <w:p w14:paraId="21198082" w14:textId="77777777" w:rsidR="00184977" w:rsidRDefault="00184977" w:rsidP="00680BF2">
      <w:pPr>
        <w:widowControl/>
        <w:spacing w:after="0" w:line="240" w:lineRule="auto"/>
        <w:jc w:val="left"/>
        <w:rPr>
          <w:rFonts w:ascii="Arial" w:hAnsi="Arial"/>
          <w:sz w:val="20"/>
        </w:rPr>
      </w:pPr>
    </w:p>
    <w:p w14:paraId="6A63AC6A" w14:textId="77777777" w:rsidR="004C673A" w:rsidRDefault="004C673A" w:rsidP="00680BF2">
      <w:pPr>
        <w:widowControl/>
        <w:spacing w:after="0" w:line="240" w:lineRule="auto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 </w:t>
      </w:r>
    </w:p>
    <w:sectPr w:rsidR="004C673A" w:rsidSect="00680BF2">
      <w:footnotePr>
        <w:numRestart w:val="eachSect"/>
      </w:footnotePr>
      <w:pgSz w:w="11907" w:h="16840"/>
      <w:pgMar w:top="794" w:right="1077" w:bottom="851" w:left="1191" w:header="567" w:footer="0" w:gutter="28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4207"/>
    <w:multiLevelType w:val="hybridMultilevel"/>
    <w:tmpl w:val="8BF853BC"/>
    <w:lvl w:ilvl="0" w:tplc="55A64892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52F4735"/>
    <w:multiLevelType w:val="hybridMultilevel"/>
    <w:tmpl w:val="870EC4A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F2"/>
    <w:rsid w:val="00011E9C"/>
    <w:rsid w:val="00184977"/>
    <w:rsid w:val="004C673A"/>
    <w:rsid w:val="00541F3C"/>
    <w:rsid w:val="005D5160"/>
    <w:rsid w:val="005E0660"/>
    <w:rsid w:val="00680BF2"/>
    <w:rsid w:val="00706C5D"/>
    <w:rsid w:val="0086785B"/>
    <w:rsid w:val="008C08AC"/>
    <w:rsid w:val="009F08BD"/>
    <w:rsid w:val="00A7070D"/>
    <w:rsid w:val="00AB52CC"/>
    <w:rsid w:val="00AD01D1"/>
    <w:rsid w:val="00BE1C26"/>
    <w:rsid w:val="00C229AB"/>
    <w:rsid w:val="00D52322"/>
    <w:rsid w:val="00D64F20"/>
    <w:rsid w:val="00D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337DF4"/>
  <w15:docId w15:val="{4F3D3C53-763C-4963-812B-0F78A44C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BF2"/>
    <w:pPr>
      <w:widowControl w:val="0"/>
      <w:overflowPunct w:val="0"/>
      <w:autoSpaceDE w:val="0"/>
      <w:autoSpaceDN w:val="0"/>
      <w:adjustRightInd w:val="0"/>
      <w:spacing w:after="240" w:line="360" w:lineRule="exact"/>
      <w:jc w:val="both"/>
      <w:textAlignment w:val="baseline"/>
    </w:pPr>
    <w:rPr>
      <w:rFonts w:ascii="Times" w:eastAsia="Times New Roman" w:hAnsi="Times" w:cs="Times New Roman"/>
      <w:sz w:val="24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inrcken">
    <w:name w:val="Abs.einrücken"/>
    <w:basedOn w:val="Standard"/>
    <w:rsid w:val="00680BF2"/>
    <w:pPr>
      <w:spacing w:line="360" w:lineRule="atLeast"/>
      <w:ind w:firstLine="397"/>
      <w:jc w:val="left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KOFLER Martin</dc:creator>
  <cp:lastModifiedBy>KIENZL Sabrina</cp:lastModifiedBy>
  <cp:revision>2</cp:revision>
  <dcterms:created xsi:type="dcterms:W3CDTF">2024-09-04T09:12:00Z</dcterms:created>
  <dcterms:modified xsi:type="dcterms:W3CDTF">2024-09-04T09:12:00Z</dcterms:modified>
</cp:coreProperties>
</file>